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694" w:rsidRPr="00AC0694" w:rsidRDefault="00AC0694" w:rsidP="00AC0694">
      <w:pPr>
        <w:pStyle w:val="13"/>
        <w:jc w:val="center"/>
        <w:outlineLvl w:val="0"/>
        <w:rPr>
          <w:b/>
        </w:rPr>
      </w:pPr>
      <w:r w:rsidRPr="00AC0694">
        <w:rPr>
          <w:b/>
        </w:rPr>
        <w:t>ОБЩЕСТВО С ОГРАНИЧЕННОЙ ОТВЕТСТВЕННОСТЬЮ</w:t>
      </w:r>
    </w:p>
    <w:p w:rsidR="00AC0694" w:rsidRPr="00AC0694" w:rsidRDefault="00AC0694" w:rsidP="00AC0694">
      <w:pPr>
        <w:pStyle w:val="13"/>
        <w:jc w:val="center"/>
        <w:outlineLvl w:val="0"/>
        <w:rPr>
          <w:b/>
        </w:rPr>
      </w:pPr>
      <w:r w:rsidRPr="00AC0694">
        <w:rPr>
          <w:b/>
        </w:rPr>
        <w:t>«НАУЧНО-ИССЛЕДОВАТЕЛЬСКИЙ И ПРОЕКТНЫЙ ИНСТИТУТ</w:t>
      </w:r>
    </w:p>
    <w:p w:rsidR="00AC0694" w:rsidRPr="00AC0694" w:rsidRDefault="00AC0694" w:rsidP="00AC0694">
      <w:pPr>
        <w:pStyle w:val="13"/>
        <w:jc w:val="center"/>
        <w:outlineLvl w:val="0"/>
        <w:rPr>
          <w:b/>
        </w:rPr>
      </w:pPr>
      <w:r w:rsidRPr="00AC0694">
        <w:rPr>
          <w:b/>
        </w:rPr>
        <w:t>КОМПЛЕКСНОГО ПРИРОДОПОЛЬЗОВАНИЯ И ПРИРОДООБУСТРОЙСТВА»</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 xml:space="preserve">672012 ,  Россия,  Забайкальский край, г. Чита, ул. Анохина, 91а, </w:t>
      </w:r>
    </w:p>
    <w:p w:rsidR="00AC0694" w:rsidRPr="00AC0694" w:rsidRDefault="00AC0694" w:rsidP="00AC0694">
      <w:pPr>
        <w:pStyle w:val="13"/>
        <w:jc w:val="center"/>
        <w:outlineLvl w:val="0"/>
        <w:rPr>
          <w:b/>
        </w:rPr>
      </w:pPr>
      <w:r w:rsidRPr="00AC0694">
        <w:rPr>
          <w:b/>
        </w:rPr>
        <w:t>тел./факс.  +79245730172,  e-mail : nipikpp @rambler.ru</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ОТЧЕТ</w:t>
      </w:r>
    </w:p>
    <w:p w:rsidR="00AC0694" w:rsidRPr="00AC0694" w:rsidRDefault="00AC0694" w:rsidP="00AC0694">
      <w:pPr>
        <w:pStyle w:val="13"/>
        <w:jc w:val="center"/>
        <w:outlineLvl w:val="0"/>
        <w:rPr>
          <w:b/>
        </w:rPr>
      </w:pPr>
      <w:r w:rsidRPr="00AC0694">
        <w:rPr>
          <w:b/>
        </w:rPr>
        <w:t>о научно-исследовательской работе</w:t>
      </w:r>
    </w:p>
    <w:p w:rsidR="00AC0694" w:rsidRPr="00AC0694" w:rsidRDefault="00AC0694" w:rsidP="00AC0694">
      <w:pPr>
        <w:pStyle w:val="13"/>
        <w:jc w:val="center"/>
        <w:outlineLvl w:val="0"/>
        <w:rPr>
          <w:b/>
        </w:rPr>
      </w:pPr>
      <w:r w:rsidRPr="00AC0694">
        <w:rPr>
          <w:b/>
        </w:rPr>
        <w:t>(итоговый)</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Разработка документов территориального планирования сельского поселения «Билиту</w:t>
      </w:r>
      <w:r w:rsidRPr="00AC0694">
        <w:rPr>
          <w:b/>
        </w:rPr>
        <w:t>й</w:t>
      </w:r>
      <w:r w:rsidRPr="00AC0694">
        <w:rPr>
          <w:b/>
        </w:rPr>
        <w:t xml:space="preserve">ское» </w:t>
      </w:r>
    </w:p>
    <w:p w:rsidR="00AC0694" w:rsidRPr="00AC0694" w:rsidRDefault="00AC0694" w:rsidP="00AC0694">
      <w:pPr>
        <w:pStyle w:val="13"/>
        <w:jc w:val="center"/>
        <w:outlineLvl w:val="0"/>
        <w:rPr>
          <w:b/>
        </w:rPr>
      </w:pPr>
      <w:r w:rsidRPr="00AC0694">
        <w:rPr>
          <w:b/>
        </w:rPr>
        <w:t>«Генеральный план муниципального образования «Билитуйское»</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 xml:space="preserve">Чита   </w:t>
      </w:r>
    </w:p>
    <w:p w:rsidR="00AC0694" w:rsidRPr="00AC0694" w:rsidRDefault="00AC0694" w:rsidP="00AC0694">
      <w:pPr>
        <w:pStyle w:val="13"/>
        <w:jc w:val="center"/>
        <w:outlineLvl w:val="0"/>
        <w:rPr>
          <w:b/>
        </w:rPr>
      </w:pPr>
      <w:r w:rsidRPr="00AC0694">
        <w:rPr>
          <w:b/>
        </w:rPr>
        <w:t>2021 год</w:t>
      </w:r>
    </w:p>
    <w:p w:rsidR="00AC0694" w:rsidRPr="00AC0694" w:rsidRDefault="00AC0694" w:rsidP="00AC0694">
      <w:pPr>
        <w:pStyle w:val="13"/>
        <w:jc w:val="center"/>
        <w:outlineLvl w:val="0"/>
        <w:rPr>
          <w:b/>
        </w:rPr>
      </w:pPr>
      <w:r w:rsidRPr="00AC0694">
        <w:rPr>
          <w:b/>
        </w:rPr>
        <w:t xml:space="preserve">РОССИЙСКАЯ ФЕДЕРАЦИЯ </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ОБЩЕСТВО С ОГРАНИЧЕННОЙ ОТВЕТСТВЕННОСТЬЮ</w:t>
      </w:r>
    </w:p>
    <w:p w:rsidR="00AC0694" w:rsidRPr="00AC0694" w:rsidRDefault="00AC0694" w:rsidP="00AC0694">
      <w:pPr>
        <w:pStyle w:val="13"/>
        <w:jc w:val="center"/>
        <w:outlineLvl w:val="0"/>
        <w:rPr>
          <w:b/>
        </w:rPr>
      </w:pPr>
      <w:r w:rsidRPr="00AC0694">
        <w:rPr>
          <w:b/>
        </w:rPr>
        <w:t>«НАУЧНО-ИССЛЕДОВАТЕЛЬСКИЙ И ПРОЕКТНЫЙ ИНСТИТУТ</w:t>
      </w:r>
    </w:p>
    <w:p w:rsidR="00AC0694" w:rsidRPr="00AC0694" w:rsidRDefault="00AC0694" w:rsidP="00AC0694">
      <w:pPr>
        <w:pStyle w:val="13"/>
        <w:jc w:val="center"/>
        <w:outlineLvl w:val="0"/>
        <w:rPr>
          <w:b/>
        </w:rPr>
      </w:pPr>
      <w:r w:rsidRPr="00AC0694">
        <w:rPr>
          <w:b/>
        </w:rPr>
        <w:t>КОМПЛЕКСНОГО ПРИРОДОПОЛЬЗОВАНИЯ И ПРИРОДООБУСТРОЙСТВА»</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Индекс УДК________</w:t>
      </w:r>
      <w:r w:rsidRPr="00AC0694">
        <w:rPr>
          <w:b/>
        </w:rPr>
        <w:tab/>
      </w:r>
      <w:r w:rsidRPr="00AC0694">
        <w:rPr>
          <w:b/>
        </w:rPr>
        <w:tab/>
      </w:r>
      <w:r w:rsidRPr="00AC0694">
        <w:rPr>
          <w:b/>
        </w:rPr>
        <w:tab/>
        <w:t xml:space="preserve">                                   </w:t>
      </w:r>
      <w:r w:rsidRPr="00AC0694">
        <w:rPr>
          <w:b/>
        </w:rPr>
        <w:tab/>
        <w:t xml:space="preserve">             "УТВЕРЖДАЮ"</w:t>
      </w:r>
    </w:p>
    <w:p w:rsidR="00AC0694" w:rsidRPr="00AC0694" w:rsidRDefault="00AC0694" w:rsidP="00AC0694">
      <w:pPr>
        <w:pStyle w:val="13"/>
        <w:jc w:val="center"/>
        <w:outlineLvl w:val="0"/>
        <w:rPr>
          <w:b/>
        </w:rPr>
      </w:pPr>
      <w:r w:rsidRPr="00AC0694">
        <w:rPr>
          <w:b/>
        </w:rPr>
        <w:t>Инвентарный №____________</w:t>
      </w:r>
      <w:r w:rsidRPr="00AC0694">
        <w:rPr>
          <w:b/>
        </w:rPr>
        <w:tab/>
      </w:r>
      <w:r w:rsidRPr="00AC0694">
        <w:rPr>
          <w:b/>
        </w:rPr>
        <w:tab/>
      </w:r>
      <w:r w:rsidRPr="00AC0694">
        <w:rPr>
          <w:b/>
        </w:rPr>
        <w:tab/>
        <w:t xml:space="preserve">                 Генеральный директор</w:t>
      </w:r>
    </w:p>
    <w:p w:rsidR="00AC0694" w:rsidRPr="00AC0694" w:rsidRDefault="00AC0694" w:rsidP="00AC0694">
      <w:pPr>
        <w:pStyle w:val="13"/>
        <w:jc w:val="center"/>
        <w:outlineLvl w:val="0"/>
        <w:rPr>
          <w:b/>
        </w:rPr>
      </w:pPr>
      <w:r w:rsidRPr="00AC0694">
        <w:rPr>
          <w:b/>
        </w:rPr>
        <w:tab/>
      </w:r>
      <w:r w:rsidRPr="00AC0694">
        <w:rPr>
          <w:b/>
        </w:rPr>
        <w:tab/>
      </w:r>
      <w:r w:rsidRPr="00AC0694">
        <w:rPr>
          <w:b/>
        </w:rPr>
        <w:tab/>
      </w:r>
      <w:r w:rsidRPr="00AC0694">
        <w:rPr>
          <w:b/>
        </w:rPr>
        <w:tab/>
      </w:r>
      <w:r w:rsidRPr="00AC0694">
        <w:rPr>
          <w:b/>
        </w:rPr>
        <w:tab/>
      </w:r>
      <w:r w:rsidRPr="00AC0694">
        <w:rPr>
          <w:b/>
        </w:rPr>
        <w:tab/>
        <w:t xml:space="preserve">                        _________  В.Э. Сокол-Номоконов</w:t>
      </w:r>
    </w:p>
    <w:p w:rsidR="00AC0694" w:rsidRPr="00AC0694" w:rsidRDefault="00AC0694" w:rsidP="00AC0694">
      <w:pPr>
        <w:pStyle w:val="13"/>
        <w:jc w:val="center"/>
        <w:outlineLvl w:val="0"/>
        <w:rPr>
          <w:b/>
        </w:rPr>
      </w:pPr>
      <w:r w:rsidRPr="00AC0694">
        <w:rPr>
          <w:b/>
        </w:rPr>
        <w:t xml:space="preserve">                                                                               "____"___________ 2021 г.</w:t>
      </w:r>
    </w:p>
    <w:p w:rsidR="00AC0694" w:rsidRPr="00AC0694" w:rsidRDefault="00AC0694" w:rsidP="00AC0694">
      <w:pPr>
        <w:pStyle w:val="13"/>
        <w:jc w:val="center"/>
        <w:outlineLvl w:val="0"/>
        <w:rPr>
          <w:b/>
        </w:rPr>
      </w:pPr>
      <w:r w:rsidRPr="00AC0694">
        <w:rPr>
          <w:b/>
        </w:rPr>
        <w:tab/>
      </w:r>
      <w:r w:rsidRPr="00AC0694">
        <w:rPr>
          <w:b/>
        </w:rPr>
        <w:tab/>
      </w:r>
      <w:r w:rsidRPr="00AC0694">
        <w:rPr>
          <w:b/>
        </w:rPr>
        <w:tab/>
      </w:r>
      <w:r w:rsidRPr="00AC0694">
        <w:rPr>
          <w:b/>
        </w:rPr>
        <w:tab/>
      </w:r>
      <w:r w:rsidRPr="00AC0694">
        <w:rPr>
          <w:b/>
        </w:rPr>
        <w:tab/>
      </w:r>
      <w:r w:rsidRPr="00AC0694">
        <w:rPr>
          <w:b/>
        </w:rPr>
        <w:tab/>
      </w:r>
      <w:r w:rsidRPr="00AC0694">
        <w:rPr>
          <w:b/>
        </w:rPr>
        <w:tab/>
      </w:r>
      <w:r w:rsidRPr="00AC0694">
        <w:rPr>
          <w:b/>
        </w:rPr>
        <w:tab/>
        <w:t xml:space="preserve">  м.п.</w:t>
      </w:r>
    </w:p>
    <w:p w:rsidR="00AC0694" w:rsidRPr="00AC0694" w:rsidRDefault="00AC0694" w:rsidP="00AC0694">
      <w:pPr>
        <w:pStyle w:val="13"/>
        <w:jc w:val="center"/>
        <w:outlineLvl w:val="0"/>
        <w:rPr>
          <w:b/>
        </w:rPr>
      </w:pPr>
      <w:r w:rsidRPr="00AC0694">
        <w:rPr>
          <w:b/>
        </w:rPr>
        <w:tab/>
      </w:r>
      <w:r w:rsidRPr="00AC0694">
        <w:rPr>
          <w:b/>
        </w:rPr>
        <w:tab/>
      </w:r>
      <w:r w:rsidRPr="00AC0694">
        <w:rPr>
          <w:b/>
        </w:rPr>
        <w:tab/>
      </w:r>
    </w:p>
    <w:p w:rsidR="00AC0694" w:rsidRPr="00AC0694" w:rsidRDefault="00AC0694" w:rsidP="00AC0694">
      <w:pPr>
        <w:pStyle w:val="13"/>
        <w:jc w:val="center"/>
        <w:outlineLvl w:val="0"/>
        <w:rPr>
          <w:b/>
        </w:rPr>
      </w:pPr>
      <w:r w:rsidRPr="00AC0694">
        <w:rPr>
          <w:b/>
        </w:rPr>
        <w:t>ОТЧЕТ</w:t>
      </w:r>
    </w:p>
    <w:p w:rsidR="00AC0694" w:rsidRPr="00AC0694" w:rsidRDefault="00AC0694" w:rsidP="00AC0694">
      <w:pPr>
        <w:pStyle w:val="13"/>
        <w:jc w:val="center"/>
        <w:outlineLvl w:val="0"/>
        <w:rPr>
          <w:b/>
        </w:rPr>
      </w:pPr>
      <w:r w:rsidRPr="00AC0694">
        <w:rPr>
          <w:b/>
        </w:rPr>
        <w:t>о научно-исследовательской работе</w:t>
      </w:r>
    </w:p>
    <w:p w:rsidR="00AC0694" w:rsidRPr="00AC0694" w:rsidRDefault="00AC0694" w:rsidP="00AC0694">
      <w:pPr>
        <w:pStyle w:val="13"/>
        <w:jc w:val="center"/>
        <w:outlineLvl w:val="0"/>
        <w:rPr>
          <w:b/>
        </w:rPr>
      </w:pPr>
      <w:r w:rsidRPr="00AC0694">
        <w:rPr>
          <w:b/>
        </w:rPr>
        <w:t>(итоговый)</w:t>
      </w: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Разработка документов территориального планирования сельского поселения «Билиту</w:t>
      </w:r>
      <w:r w:rsidRPr="00AC0694">
        <w:rPr>
          <w:b/>
        </w:rPr>
        <w:t>й</w:t>
      </w:r>
      <w:r w:rsidRPr="00AC0694">
        <w:rPr>
          <w:b/>
        </w:rPr>
        <w:t xml:space="preserve">ское» </w:t>
      </w:r>
    </w:p>
    <w:p w:rsidR="00AC0694" w:rsidRPr="00AC0694" w:rsidRDefault="00AC0694" w:rsidP="00AC0694">
      <w:pPr>
        <w:pStyle w:val="13"/>
        <w:jc w:val="center"/>
        <w:outlineLvl w:val="0"/>
        <w:rPr>
          <w:b/>
        </w:rPr>
      </w:pPr>
      <w:r w:rsidRPr="00AC0694">
        <w:rPr>
          <w:b/>
        </w:rPr>
        <w:t>«Генеральный план муниципального образования «Билитуйское»</w:t>
      </w:r>
    </w:p>
    <w:p w:rsidR="00AC0694" w:rsidRPr="00AC0694" w:rsidRDefault="00AC0694" w:rsidP="00AC0694">
      <w:pPr>
        <w:pStyle w:val="13"/>
        <w:jc w:val="center"/>
        <w:outlineLvl w:val="0"/>
        <w:rPr>
          <w:b/>
        </w:rPr>
      </w:pPr>
      <w:r w:rsidRPr="00AC0694">
        <w:rPr>
          <w:b/>
        </w:rPr>
        <w:t xml:space="preserve">Том </w:t>
      </w:r>
      <w:r>
        <w:rPr>
          <w:b/>
        </w:rPr>
        <w:t>2</w:t>
      </w:r>
      <w:r w:rsidRPr="00AC0694">
        <w:rPr>
          <w:b/>
        </w:rPr>
        <w:t>.</w:t>
      </w:r>
    </w:p>
    <w:p w:rsidR="00AC0694" w:rsidRDefault="00AC0694" w:rsidP="00AC0694">
      <w:pPr>
        <w:pStyle w:val="13"/>
        <w:jc w:val="center"/>
        <w:outlineLvl w:val="0"/>
        <w:rPr>
          <w:b/>
        </w:rPr>
      </w:pPr>
      <w:r>
        <w:rPr>
          <w:b/>
        </w:rPr>
        <w:t>Положение о территориальном планировании</w:t>
      </w:r>
      <w:r w:rsidRPr="00AC0694">
        <w:rPr>
          <w:b/>
        </w:rPr>
        <w:t xml:space="preserve"> сельского поселения «</w:t>
      </w:r>
      <w:proofErr w:type="spellStart"/>
      <w:r w:rsidRPr="00AC0694">
        <w:rPr>
          <w:b/>
        </w:rPr>
        <w:t>Билитуйское</w:t>
      </w:r>
      <w:proofErr w:type="spellEnd"/>
      <w:r w:rsidRPr="00AC0694">
        <w:rPr>
          <w:b/>
        </w:rPr>
        <w:t>»</w:t>
      </w: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outlineLvl w:val="0"/>
        <w:rPr>
          <w:b/>
        </w:rPr>
      </w:pPr>
      <w:r w:rsidRPr="00AC0694">
        <w:rPr>
          <w:b/>
        </w:rPr>
        <w:t>Шифр темы/ № работы _______________</w:t>
      </w:r>
    </w:p>
    <w:p w:rsidR="00AC0694" w:rsidRPr="00AC0694" w:rsidRDefault="00AC0694" w:rsidP="00AC0694">
      <w:pPr>
        <w:pStyle w:val="13"/>
        <w:jc w:val="right"/>
        <w:outlineLvl w:val="0"/>
        <w:rPr>
          <w:b/>
        </w:rPr>
      </w:pPr>
    </w:p>
    <w:p w:rsidR="00AC0694" w:rsidRDefault="00AC0694" w:rsidP="00AC0694">
      <w:pPr>
        <w:pStyle w:val="13"/>
        <w:jc w:val="right"/>
        <w:outlineLvl w:val="0"/>
        <w:rPr>
          <w:b/>
        </w:rPr>
      </w:pPr>
    </w:p>
    <w:p w:rsidR="00AC0694" w:rsidRDefault="00AC0694" w:rsidP="00AC0694">
      <w:pPr>
        <w:pStyle w:val="13"/>
        <w:jc w:val="right"/>
        <w:outlineLvl w:val="0"/>
        <w:rPr>
          <w:b/>
        </w:rPr>
      </w:pPr>
    </w:p>
    <w:p w:rsidR="00AC0694" w:rsidRDefault="00AC0694" w:rsidP="00AC0694">
      <w:pPr>
        <w:pStyle w:val="13"/>
        <w:jc w:val="right"/>
        <w:outlineLvl w:val="0"/>
        <w:rPr>
          <w:b/>
        </w:rPr>
      </w:pPr>
    </w:p>
    <w:p w:rsidR="00AC0694" w:rsidRPr="00AC0694" w:rsidRDefault="00AC0694" w:rsidP="00AC0694">
      <w:pPr>
        <w:pStyle w:val="13"/>
        <w:jc w:val="right"/>
        <w:outlineLvl w:val="0"/>
        <w:rPr>
          <w:b/>
        </w:rPr>
      </w:pPr>
    </w:p>
    <w:p w:rsidR="00AC0694" w:rsidRPr="00AC0694" w:rsidRDefault="00AC0694" w:rsidP="00AC0694">
      <w:pPr>
        <w:pStyle w:val="13"/>
        <w:jc w:val="right"/>
        <w:outlineLvl w:val="0"/>
        <w:rPr>
          <w:b/>
        </w:rPr>
      </w:pPr>
    </w:p>
    <w:p w:rsidR="00AC0694" w:rsidRPr="00AC0694" w:rsidRDefault="00AC0694" w:rsidP="00AC0694">
      <w:pPr>
        <w:pStyle w:val="13"/>
        <w:jc w:val="right"/>
        <w:outlineLvl w:val="0"/>
        <w:rPr>
          <w:b/>
        </w:rPr>
      </w:pPr>
      <w:r w:rsidRPr="00AC0694">
        <w:rPr>
          <w:b/>
        </w:rPr>
        <w:tab/>
      </w:r>
      <w:r w:rsidRPr="00AC0694">
        <w:rPr>
          <w:b/>
        </w:rPr>
        <w:tab/>
      </w:r>
      <w:r w:rsidRPr="00AC0694">
        <w:rPr>
          <w:b/>
        </w:rPr>
        <w:tab/>
      </w:r>
      <w:r w:rsidRPr="00AC0694">
        <w:rPr>
          <w:b/>
        </w:rPr>
        <w:tab/>
      </w:r>
      <w:r w:rsidRPr="00AC0694">
        <w:rPr>
          <w:b/>
        </w:rPr>
        <w:tab/>
      </w:r>
      <w:r w:rsidRPr="00AC0694">
        <w:rPr>
          <w:b/>
        </w:rPr>
        <w:tab/>
        <w:t xml:space="preserve">Научный руководитель работ </w:t>
      </w:r>
    </w:p>
    <w:p w:rsidR="00AC0694" w:rsidRPr="00AC0694" w:rsidRDefault="00AC0694" w:rsidP="00AC0694">
      <w:pPr>
        <w:pStyle w:val="13"/>
        <w:jc w:val="right"/>
        <w:outlineLvl w:val="0"/>
        <w:rPr>
          <w:b/>
        </w:rPr>
      </w:pPr>
      <w:r w:rsidRPr="00AC0694">
        <w:rPr>
          <w:b/>
        </w:rPr>
        <w:t xml:space="preserve">____________В.Э. Сокол-Номоконов, </w:t>
      </w:r>
    </w:p>
    <w:p w:rsidR="00AC0694" w:rsidRPr="00AC0694" w:rsidRDefault="00AC0694" w:rsidP="00AC0694">
      <w:pPr>
        <w:pStyle w:val="13"/>
        <w:jc w:val="right"/>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p>
    <w:p w:rsidR="00AC0694" w:rsidRPr="00AC0694" w:rsidRDefault="00AC0694" w:rsidP="00AC0694">
      <w:pPr>
        <w:pStyle w:val="13"/>
        <w:jc w:val="center"/>
        <w:outlineLvl w:val="0"/>
        <w:rPr>
          <w:b/>
        </w:rPr>
      </w:pPr>
      <w:r w:rsidRPr="00AC0694">
        <w:rPr>
          <w:b/>
        </w:rPr>
        <w:t>Чита</w:t>
      </w:r>
    </w:p>
    <w:p w:rsidR="00AC0694" w:rsidRPr="00AC0694" w:rsidRDefault="00AC0694" w:rsidP="00AC0694">
      <w:pPr>
        <w:pStyle w:val="13"/>
        <w:jc w:val="center"/>
        <w:outlineLvl w:val="0"/>
        <w:rPr>
          <w:b/>
        </w:rPr>
      </w:pPr>
      <w:r w:rsidRPr="00AC0694">
        <w:rPr>
          <w:b/>
        </w:rPr>
        <w:t xml:space="preserve"> 2021 г.</w:t>
      </w:r>
    </w:p>
    <w:p w:rsidR="00EA366A" w:rsidRDefault="00EA366A"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Pr="004A7350" w:rsidRDefault="00112F61" w:rsidP="003B6DF8">
      <w:pPr>
        <w:autoSpaceDE w:val="0"/>
        <w:autoSpaceDN w:val="0"/>
        <w:adjustRightInd w:val="0"/>
        <w:spacing w:after="120"/>
        <w:jc w:val="center"/>
        <w:rPr>
          <w:color w:val="000000"/>
        </w:rPr>
      </w:pPr>
    </w:p>
    <w:p w:rsidR="00EA366A" w:rsidRPr="004A7350" w:rsidRDefault="00EA366A" w:rsidP="00E80FB6">
      <w:pPr>
        <w:autoSpaceDE w:val="0"/>
        <w:autoSpaceDN w:val="0"/>
        <w:adjustRightInd w:val="0"/>
        <w:spacing w:after="120"/>
        <w:ind w:firstLine="709"/>
        <w:jc w:val="center"/>
        <w:rPr>
          <w:b/>
          <w:bCs/>
          <w:sz w:val="48"/>
          <w:szCs w:val="48"/>
        </w:rPr>
      </w:pPr>
    </w:p>
    <w:p w:rsidR="00EA366A" w:rsidRPr="004A7350" w:rsidRDefault="00112F61" w:rsidP="004A7350">
      <w:pPr>
        <w:pStyle w:val="3"/>
        <w:spacing w:after="120" w:line="240" w:lineRule="auto"/>
        <w:ind w:firstLine="709"/>
        <w:jc w:val="center"/>
        <w:rPr>
          <w:color w:val="000000"/>
          <w:sz w:val="36"/>
          <w:szCs w:val="36"/>
        </w:rPr>
      </w:pPr>
      <w:r>
        <w:rPr>
          <w:sz w:val="36"/>
          <w:szCs w:val="36"/>
        </w:rPr>
        <w:t>Г</w:t>
      </w:r>
      <w:r w:rsidR="00EA366A" w:rsidRPr="004A7350">
        <w:rPr>
          <w:sz w:val="36"/>
          <w:szCs w:val="36"/>
        </w:rPr>
        <w:t>енеральный план</w:t>
      </w:r>
    </w:p>
    <w:p w:rsidR="00EA366A" w:rsidRPr="004A7350" w:rsidRDefault="00EA366A" w:rsidP="004A7350">
      <w:pPr>
        <w:pStyle w:val="2"/>
        <w:spacing w:after="120"/>
        <w:ind w:firstLine="709"/>
        <w:jc w:val="center"/>
        <w:rPr>
          <w:rFonts w:ascii="Times New Roman" w:hAnsi="Times New Roman" w:cs="Times New Roman"/>
          <w:sz w:val="24"/>
          <w:szCs w:val="24"/>
        </w:rPr>
      </w:pPr>
      <w:r w:rsidRPr="004A7350">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сельского</w:t>
      </w:r>
      <w:r w:rsidRPr="004A7350">
        <w:rPr>
          <w:rFonts w:ascii="Times New Roman" w:hAnsi="Times New Roman" w:cs="Times New Roman"/>
          <w:sz w:val="24"/>
          <w:szCs w:val="24"/>
        </w:rPr>
        <w:t xml:space="preserve"> поселения «</w:t>
      </w:r>
      <w:proofErr w:type="spellStart"/>
      <w:r w:rsidR="00BA1F7E">
        <w:rPr>
          <w:rFonts w:ascii="Times New Roman" w:hAnsi="Times New Roman" w:cs="Times New Roman"/>
          <w:sz w:val="24"/>
          <w:szCs w:val="24"/>
        </w:rPr>
        <w:t>Билитуйское</w:t>
      </w:r>
      <w:proofErr w:type="spellEnd"/>
      <w:r w:rsidRPr="004A7350">
        <w:rPr>
          <w:rFonts w:ascii="Times New Roman" w:hAnsi="Times New Roman" w:cs="Times New Roman"/>
          <w:sz w:val="24"/>
          <w:szCs w:val="24"/>
        </w:rPr>
        <w:t>»</w:t>
      </w:r>
    </w:p>
    <w:p w:rsidR="00EA366A" w:rsidRPr="004A7350" w:rsidRDefault="00EA366A" w:rsidP="004A7350">
      <w:pPr>
        <w:pStyle w:val="33"/>
        <w:spacing w:after="120"/>
        <w:ind w:firstLine="709"/>
        <w:rPr>
          <w:color w:val="000000"/>
          <w:sz w:val="24"/>
          <w:szCs w:val="24"/>
        </w:rPr>
      </w:pPr>
      <w:r>
        <w:rPr>
          <w:sz w:val="24"/>
          <w:szCs w:val="24"/>
        </w:rPr>
        <w:t>Принят «</w:t>
      </w:r>
      <w:r w:rsidR="007622DB">
        <w:rPr>
          <w:sz w:val="24"/>
          <w:szCs w:val="24"/>
        </w:rPr>
        <w:t>___» ________</w:t>
      </w:r>
      <w:r w:rsidR="00BC4AB7">
        <w:rPr>
          <w:sz w:val="24"/>
          <w:szCs w:val="24"/>
        </w:rPr>
        <w:t xml:space="preserve"> 2021</w:t>
      </w:r>
      <w:r w:rsidRPr="004A7350">
        <w:rPr>
          <w:sz w:val="24"/>
          <w:szCs w:val="24"/>
        </w:rPr>
        <w:t xml:space="preserve"> г. представительным органом местного самоуправления </w:t>
      </w:r>
      <w:r w:rsidR="00E71FC0">
        <w:rPr>
          <w:sz w:val="24"/>
          <w:szCs w:val="24"/>
        </w:rPr>
        <w:t>м</w:t>
      </w:r>
      <w:r w:rsidR="00E71FC0">
        <w:rPr>
          <w:sz w:val="24"/>
          <w:szCs w:val="24"/>
        </w:rPr>
        <w:t>у</w:t>
      </w:r>
      <w:r w:rsidR="00E71FC0">
        <w:rPr>
          <w:sz w:val="24"/>
          <w:szCs w:val="24"/>
        </w:rPr>
        <w:t>ниципального района «</w:t>
      </w:r>
      <w:r w:rsidR="00BA1F7E">
        <w:rPr>
          <w:sz w:val="24"/>
          <w:szCs w:val="24"/>
        </w:rPr>
        <w:t>Забайкальский</w:t>
      </w:r>
      <w:r w:rsidR="00E71FC0">
        <w:rPr>
          <w:sz w:val="24"/>
          <w:szCs w:val="24"/>
        </w:rPr>
        <w:t xml:space="preserve"> район»</w:t>
      </w:r>
      <w:r w:rsidRPr="004A7350">
        <w:rPr>
          <w:sz w:val="24"/>
          <w:szCs w:val="24"/>
        </w:rPr>
        <w:t>.</w:t>
      </w:r>
    </w:p>
    <w:p w:rsidR="00EA366A" w:rsidRPr="004A7350" w:rsidRDefault="00EA366A" w:rsidP="004A7350">
      <w:pPr>
        <w:autoSpaceDE w:val="0"/>
        <w:autoSpaceDN w:val="0"/>
        <w:adjustRightInd w:val="0"/>
        <w:spacing w:after="120"/>
        <w:ind w:firstLine="709"/>
        <w:rPr>
          <w:color w:val="000000"/>
          <w:sz w:val="20"/>
          <w:szCs w:val="20"/>
        </w:rPr>
      </w:pPr>
    </w:p>
    <w:p w:rsidR="00EA366A" w:rsidRDefault="00EA366A" w:rsidP="00191674">
      <w:pPr>
        <w:autoSpaceDE w:val="0"/>
        <w:autoSpaceDN w:val="0"/>
        <w:adjustRightInd w:val="0"/>
        <w:spacing w:after="120"/>
        <w:jc w:val="center"/>
        <w:rPr>
          <w:b/>
          <w:bCs/>
          <w:sz w:val="40"/>
          <w:szCs w:val="40"/>
        </w:rPr>
      </w:pPr>
    </w:p>
    <w:p w:rsidR="00E80FB6" w:rsidRDefault="00E80FB6" w:rsidP="00191674">
      <w:pPr>
        <w:autoSpaceDE w:val="0"/>
        <w:autoSpaceDN w:val="0"/>
        <w:adjustRightInd w:val="0"/>
        <w:spacing w:after="120"/>
        <w:jc w:val="center"/>
        <w:rPr>
          <w:b/>
          <w:bCs/>
          <w:sz w:val="40"/>
          <w:szCs w:val="40"/>
        </w:rPr>
      </w:pPr>
    </w:p>
    <w:p w:rsidR="00E80FB6" w:rsidRDefault="00E80FB6" w:rsidP="00191674">
      <w:pPr>
        <w:autoSpaceDE w:val="0"/>
        <w:autoSpaceDN w:val="0"/>
        <w:adjustRightInd w:val="0"/>
        <w:spacing w:after="120"/>
        <w:jc w:val="center"/>
        <w:rPr>
          <w:b/>
          <w:bCs/>
          <w:sz w:val="40"/>
          <w:szCs w:val="40"/>
        </w:rPr>
      </w:pPr>
    </w:p>
    <w:p w:rsidR="00E80FB6" w:rsidRPr="004A7350" w:rsidRDefault="00E80FB6" w:rsidP="00191674">
      <w:pPr>
        <w:autoSpaceDE w:val="0"/>
        <w:autoSpaceDN w:val="0"/>
        <w:adjustRightInd w:val="0"/>
        <w:spacing w:after="120"/>
        <w:jc w:val="center"/>
        <w:rPr>
          <w:b/>
          <w:bCs/>
          <w:sz w:val="40"/>
          <w:szCs w:val="40"/>
        </w:rPr>
      </w:pPr>
    </w:p>
    <w:p w:rsidR="00EA366A" w:rsidRDefault="00EA366A" w:rsidP="004A7350">
      <w:pPr>
        <w:autoSpaceDE w:val="0"/>
        <w:autoSpaceDN w:val="0"/>
        <w:adjustRightInd w:val="0"/>
        <w:spacing w:after="120"/>
        <w:ind w:firstLine="709"/>
        <w:jc w:val="center"/>
        <w:rPr>
          <w:b/>
          <w:bCs/>
          <w:sz w:val="40"/>
          <w:szCs w:val="40"/>
        </w:rPr>
      </w:pPr>
    </w:p>
    <w:p w:rsidR="00AC0694" w:rsidRDefault="00AC0694" w:rsidP="004A7350">
      <w:pPr>
        <w:autoSpaceDE w:val="0"/>
        <w:autoSpaceDN w:val="0"/>
        <w:adjustRightInd w:val="0"/>
        <w:spacing w:after="120"/>
        <w:ind w:firstLine="709"/>
        <w:jc w:val="center"/>
        <w:rPr>
          <w:b/>
          <w:bCs/>
          <w:sz w:val="40"/>
          <w:szCs w:val="40"/>
        </w:rPr>
      </w:pPr>
    </w:p>
    <w:p w:rsidR="00AC0694" w:rsidRDefault="00AC0694" w:rsidP="004A7350">
      <w:pPr>
        <w:autoSpaceDE w:val="0"/>
        <w:autoSpaceDN w:val="0"/>
        <w:adjustRightInd w:val="0"/>
        <w:spacing w:after="120"/>
        <w:ind w:firstLine="709"/>
        <w:jc w:val="center"/>
        <w:rPr>
          <w:b/>
          <w:bCs/>
          <w:sz w:val="40"/>
          <w:szCs w:val="40"/>
        </w:rPr>
      </w:pPr>
    </w:p>
    <w:p w:rsidR="00EA366A" w:rsidRPr="004A7350" w:rsidRDefault="00EA366A" w:rsidP="004A7350">
      <w:pPr>
        <w:autoSpaceDE w:val="0"/>
        <w:autoSpaceDN w:val="0"/>
        <w:adjustRightInd w:val="0"/>
        <w:spacing w:after="120"/>
        <w:ind w:firstLine="709"/>
        <w:jc w:val="both"/>
        <w:rPr>
          <w:color w:val="000000"/>
          <w:szCs w:val="20"/>
        </w:rPr>
      </w:pPr>
      <w:bookmarkStart w:id="0" w:name="_GoBack"/>
      <w:bookmarkEnd w:id="0"/>
      <w:r w:rsidRPr="004A7350">
        <w:t xml:space="preserve">МУНИЦИПАЛЬНОЕ ОБРАЗОВАНИЕ </w:t>
      </w:r>
      <w:r>
        <w:t>СЕЛЬСКОЕ</w:t>
      </w:r>
      <w:r w:rsidRPr="004A7350">
        <w:t xml:space="preserve"> ПОСЕЛЕНИЕ </w:t>
      </w:r>
      <w:r w:rsidR="00BA1F7E">
        <w:t>БИЛИТУЙСКОЕ</w:t>
      </w:r>
      <w:r w:rsidRPr="004A7350">
        <w:t xml:space="preserve"> </w:t>
      </w:r>
      <w:r w:rsidRPr="004A7350">
        <w:rPr>
          <w:sz w:val="36"/>
          <w:szCs w:val="36"/>
        </w:rPr>
        <w:t xml:space="preserve">- </w:t>
      </w:r>
      <w:r w:rsidRPr="004A7350">
        <w:rPr>
          <w:szCs w:val="36"/>
        </w:rPr>
        <w:t>местное сообщество, которое считает поселение своей малой родиной, со своими этническими, историческими и природными особенностями, которое стремится обеспечить свое экономич</w:t>
      </w:r>
      <w:r w:rsidRPr="004A7350">
        <w:rPr>
          <w:szCs w:val="36"/>
        </w:rPr>
        <w:t>е</w:t>
      </w:r>
      <w:r w:rsidRPr="004A7350">
        <w:rPr>
          <w:szCs w:val="36"/>
        </w:rPr>
        <w:t>ское выживание, сохранение окрестностей и качества жизни населения, соблюдает приоритет общественных интересов, и сохраняет принципы добрососедства.</w:t>
      </w: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color w:val="000000"/>
          <w:sz w:val="20"/>
          <w:szCs w:val="20"/>
        </w:rPr>
      </w:pPr>
      <w:r w:rsidRPr="004A7350">
        <w:rPr>
          <w:b/>
          <w:bCs/>
          <w:sz w:val="32"/>
          <w:szCs w:val="32"/>
        </w:rPr>
        <w:lastRenderedPageBreak/>
        <w:t>Оглавление</w:t>
      </w:r>
    </w:p>
    <w:p w:rsidR="00EA366A" w:rsidRDefault="007622DB" w:rsidP="004A7350">
      <w:pPr>
        <w:autoSpaceDE w:val="0"/>
        <w:autoSpaceDN w:val="0"/>
        <w:adjustRightInd w:val="0"/>
        <w:spacing w:after="120"/>
        <w:ind w:firstLine="709"/>
        <w:jc w:val="both"/>
      </w:pPr>
      <w:r>
        <w:t xml:space="preserve">Внесение изменений в </w:t>
      </w:r>
      <w:r w:rsidR="00813412">
        <w:t>Положение</w:t>
      </w:r>
      <w:r w:rsidR="00EA366A">
        <w:t xml:space="preserve"> о территориальном планировании сельского поселения «</w:t>
      </w:r>
      <w:proofErr w:type="spellStart"/>
      <w:r w:rsidR="00BA1F7E">
        <w:t>Билитуйское</w:t>
      </w:r>
      <w:proofErr w:type="spellEnd"/>
      <w:r w:rsidR="00EA366A">
        <w:t>» муниципального района «</w:t>
      </w:r>
      <w:r w:rsidR="00BA1F7E">
        <w:t>Забайкальский</w:t>
      </w:r>
      <w:r>
        <w:t xml:space="preserve"> район</w:t>
      </w:r>
      <w:r w:rsidR="00EA366A">
        <w:t>»</w:t>
      </w:r>
      <w:r w:rsidR="00EA366A" w:rsidRPr="004A7350">
        <w:t>.</w:t>
      </w:r>
    </w:p>
    <w:p w:rsidR="00617B44" w:rsidRPr="004A7350" w:rsidRDefault="00EA366A" w:rsidP="00617B44">
      <w:pPr>
        <w:autoSpaceDE w:val="0"/>
        <w:autoSpaceDN w:val="0"/>
        <w:adjustRightInd w:val="0"/>
        <w:spacing w:after="120"/>
        <w:ind w:firstLine="709"/>
        <w:jc w:val="both"/>
      </w:pPr>
      <w:r>
        <w:t xml:space="preserve">1. </w:t>
      </w:r>
      <w:r w:rsidR="00617B44">
        <w:t>Параметры функциональных зон и сведения о планируемых для размещения в них об</w:t>
      </w:r>
      <w:r w:rsidR="00617B44">
        <w:t>ъ</w:t>
      </w:r>
      <w:r w:rsidR="00617B44">
        <w:t>ектах федерального значения, объектах регионального значения, объектах местного значения.</w:t>
      </w:r>
    </w:p>
    <w:p w:rsidR="00EA366A" w:rsidRDefault="00617B44" w:rsidP="004A7350">
      <w:pPr>
        <w:autoSpaceDE w:val="0"/>
        <w:autoSpaceDN w:val="0"/>
        <w:adjustRightInd w:val="0"/>
        <w:spacing w:after="120"/>
        <w:ind w:firstLine="709"/>
        <w:jc w:val="both"/>
      </w:pPr>
      <w:r>
        <w:t xml:space="preserve">2. </w:t>
      </w:r>
      <w:r w:rsidR="00EA366A">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EA366A" w:rsidRDefault="00617B44" w:rsidP="004A7350">
      <w:pPr>
        <w:autoSpaceDE w:val="0"/>
        <w:autoSpaceDN w:val="0"/>
        <w:adjustRightInd w:val="0"/>
        <w:spacing w:after="120"/>
        <w:ind w:firstLine="709"/>
        <w:jc w:val="both"/>
      </w:pPr>
      <w:r>
        <w:t>3.</w:t>
      </w:r>
      <w:r w:rsidR="00EA366A">
        <w:t xml:space="preserve"> Характеристики зон с особыми условиями использования территорий, </w:t>
      </w:r>
      <w:r w:rsidR="000E27A1">
        <w:t>устанавливаемых</w:t>
      </w:r>
      <w:r w:rsidR="00EA366A">
        <w:t xml:space="preserve"> при размещении объектов местного значения поселения.</w:t>
      </w:r>
    </w:p>
    <w:p w:rsidR="00EA366A" w:rsidRPr="004A7350" w:rsidRDefault="00EA366A" w:rsidP="004A7350">
      <w:pPr>
        <w:autoSpaceDE w:val="0"/>
        <w:autoSpaceDN w:val="0"/>
        <w:adjustRightInd w:val="0"/>
        <w:spacing w:after="120"/>
        <w:ind w:firstLine="709"/>
        <w:rPr>
          <w:bCs/>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112F61" w:rsidRPr="004A7350" w:rsidRDefault="00112F61"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r>
        <w:rPr>
          <w:b/>
          <w:bCs/>
          <w:sz w:val="32"/>
          <w:szCs w:val="32"/>
        </w:rPr>
        <w:lastRenderedPageBreak/>
        <w:t xml:space="preserve">Список </w:t>
      </w:r>
      <w:r w:rsidR="0032601B">
        <w:rPr>
          <w:b/>
          <w:bCs/>
          <w:sz w:val="32"/>
          <w:szCs w:val="32"/>
        </w:rPr>
        <w:t xml:space="preserve"> </w:t>
      </w:r>
      <w:r>
        <w:rPr>
          <w:b/>
          <w:bCs/>
          <w:sz w:val="32"/>
          <w:szCs w:val="32"/>
        </w:rPr>
        <w:t>карт в составе</w:t>
      </w:r>
      <w:r w:rsidR="007622DB">
        <w:rPr>
          <w:b/>
          <w:bCs/>
          <w:sz w:val="32"/>
          <w:szCs w:val="32"/>
        </w:rPr>
        <w:t xml:space="preserve"> </w:t>
      </w:r>
      <w:r>
        <w:rPr>
          <w:b/>
          <w:bCs/>
          <w:sz w:val="32"/>
          <w:szCs w:val="32"/>
        </w:rPr>
        <w:t>генеральн</w:t>
      </w:r>
      <w:r w:rsidR="00112F61">
        <w:rPr>
          <w:b/>
          <w:bCs/>
          <w:sz w:val="32"/>
          <w:szCs w:val="32"/>
        </w:rPr>
        <w:t>ого</w:t>
      </w:r>
      <w:r>
        <w:rPr>
          <w:b/>
          <w:bCs/>
          <w:sz w:val="32"/>
          <w:szCs w:val="32"/>
        </w:rPr>
        <w:t xml:space="preserve"> план</w:t>
      </w:r>
      <w:r w:rsidR="00112F61">
        <w:rPr>
          <w:b/>
          <w:bCs/>
          <w:sz w:val="32"/>
          <w:szCs w:val="32"/>
        </w:rPr>
        <w:t>а</w:t>
      </w:r>
      <w:r>
        <w:rPr>
          <w:b/>
          <w:bCs/>
          <w:sz w:val="32"/>
          <w:szCs w:val="32"/>
        </w:rPr>
        <w:t xml:space="preserve"> сельского посел</w:t>
      </w:r>
      <w:r>
        <w:rPr>
          <w:b/>
          <w:bCs/>
          <w:sz w:val="32"/>
          <w:szCs w:val="32"/>
        </w:rPr>
        <w:t>е</w:t>
      </w:r>
      <w:r>
        <w:rPr>
          <w:b/>
          <w:bCs/>
          <w:sz w:val="32"/>
          <w:szCs w:val="32"/>
        </w:rPr>
        <w:t xml:space="preserve">ния  </w:t>
      </w:r>
    </w:p>
    <w:p w:rsidR="00373538" w:rsidRPr="007622DB" w:rsidRDefault="00373538" w:rsidP="00373538">
      <w:pPr>
        <w:pStyle w:val="aff9"/>
        <w:numPr>
          <w:ilvl w:val="0"/>
          <w:numId w:val="2"/>
        </w:numPr>
        <w:autoSpaceDE w:val="0"/>
        <w:autoSpaceDN w:val="0"/>
        <w:adjustRightInd w:val="0"/>
        <w:spacing w:after="120"/>
        <w:ind w:left="0" w:firstLine="709"/>
        <w:jc w:val="both"/>
        <w:rPr>
          <w:bCs/>
        </w:rPr>
      </w:pPr>
      <w:r w:rsidRPr="007622DB">
        <w:rPr>
          <w:bCs/>
        </w:rPr>
        <w:t>Карта границ населенн</w:t>
      </w:r>
      <w:r>
        <w:rPr>
          <w:bCs/>
        </w:rPr>
        <w:t>ых</w:t>
      </w:r>
      <w:r w:rsidRPr="007622DB">
        <w:rPr>
          <w:bCs/>
        </w:rPr>
        <w:t xml:space="preserve"> пункт</w:t>
      </w:r>
      <w:r>
        <w:rPr>
          <w:bCs/>
        </w:rPr>
        <w:t xml:space="preserve">ов </w:t>
      </w:r>
      <w:r w:rsidRPr="007622DB">
        <w:rPr>
          <w:bCs/>
        </w:rPr>
        <w:t>(М 1:</w:t>
      </w:r>
      <w:r w:rsidR="006571B7">
        <w:rPr>
          <w:bCs/>
        </w:rPr>
        <w:t>5</w:t>
      </w:r>
      <w:r w:rsidR="00112F61">
        <w:rPr>
          <w:bCs/>
        </w:rPr>
        <w:t>0</w:t>
      </w:r>
      <w:r w:rsidRPr="007622DB">
        <w:rPr>
          <w:bCs/>
        </w:rPr>
        <w:t xml:space="preserve">000). </w:t>
      </w:r>
    </w:p>
    <w:p w:rsidR="00BC4AB7" w:rsidRDefault="00BC4AB7" w:rsidP="00BC4AB7">
      <w:pPr>
        <w:pStyle w:val="aff9"/>
        <w:numPr>
          <w:ilvl w:val="0"/>
          <w:numId w:val="2"/>
        </w:numPr>
        <w:autoSpaceDE w:val="0"/>
        <w:autoSpaceDN w:val="0"/>
        <w:adjustRightInd w:val="0"/>
        <w:spacing w:after="120"/>
        <w:ind w:left="0" w:firstLine="709"/>
        <w:jc w:val="both"/>
        <w:rPr>
          <w:bCs/>
        </w:rPr>
      </w:pPr>
      <w:r w:rsidRPr="007622DB">
        <w:rPr>
          <w:bCs/>
        </w:rPr>
        <w:t>Карта функциональных зон</w:t>
      </w:r>
      <w:r>
        <w:rPr>
          <w:bCs/>
        </w:rPr>
        <w:t xml:space="preserve"> (М 1:</w:t>
      </w:r>
      <w:r w:rsidR="006571B7">
        <w:rPr>
          <w:bCs/>
        </w:rPr>
        <w:t>5</w:t>
      </w:r>
      <w:r w:rsidR="00112F61">
        <w:rPr>
          <w:bCs/>
        </w:rPr>
        <w:t>0</w:t>
      </w:r>
      <w:r w:rsidRPr="007622DB">
        <w:rPr>
          <w:bCs/>
        </w:rPr>
        <w:t>000)</w:t>
      </w:r>
      <w:r>
        <w:rPr>
          <w:bCs/>
        </w:rPr>
        <w:t>.</w:t>
      </w:r>
    </w:p>
    <w:p w:rsidR="00373538" w:rsidRDefault="00373538" w:rsidP="00373538">
      <w:pPr>
        <w:pStyle w:val="aff9"/>
        <w:numPr>
          <w:ilvl w:val="0"/>
          <w:numId w:val="2"/>
        </w:numPr>
        <w:autoSpaceDE w:val="0"/>
        <w:autoSpaceDN w:val="0"/>
        <w:adjustRightInd w:val="0"/>
        <w:spacing w:after="120"/>
        <w:ind w:left="0" w:firstLine="709"/>
        <w:jc w:val="both"/>
        <w:rPr>
          <w:bCs/>
        </w:rPr>
      </w:pPr>
      <w:r>
        <w:rPr>
          <w:bCs/>
        </w:rPr>
        <w:t>Карта планируемого размещения о</w:t>
      </w:r>
      <w:r w:rsidR="00BC4AB7">
        <w:rPr>
          <w:bCs/>
        </w:rPr>
        <w:t>бъектов местного значения (М 1:</w:t>
      </w:r>
      <w:r w:rsidR="006571B7">
        <w:rPr>
          <w:bCs/>
        </w:rPr>
        <w:t>5</w:t>
      </w:r>
      <w:r w:rsidR="00112F61">
        <w:rPr>
          <w:bCs/>
        </w:rPr>
        <w:t>0</w:t>
      </w:r>
      <w:r w:rsidRPr="007622DB">
        <w:rPr>
          <w:bCs/>
        </w:rPr>
        <w:t>000).</w:t>
      </w:r>
    </w:p>
    <w:p w:rsidR="00BC4AB7" w:rsidRDefault="00BC4AB7" w:rsidP="00BC4AB7">
      <w:pPr>
        <w:pStyle w:val="aff9"/>
        <w:autoSpaceDE w:val="0"/>
        <w:autoSpaceDN w:val="0"/>
        <w:adjustRightInd w:val="0"/>
        <w:spacing w:after="120"/>
        <w:ind w:left="709"/>
        <w:jc w:val="both"/>
        <w:rPr>
          <w:bCs/>
        </w:rPr>
      </w:pPr>
    </w:p>
    <w:p w:rsidR="007622DB" w:rsidRPr="007622DB" w:rsidRDefault="007622DB" w:rsidP="006B016E">
      <w:pPr>
        <w:pStyle w:val="aff9"/>
        <w:autoSpaceDE w:val="0"/>
        <w:autoSpaceDN w:val="0"/>
        <w:adjustRightInd w:val="0"/>
        <w:spacing w:after="120"/>
        <w:ind w:left="709"/>
        <w:jc w:val="both"/>
        <w:rPr>
          <w:bCs/>
        </w:rPr>
      </w:pPr>
    </w:p>
    <w:p w:rsidR="00EA366A" w:rsidRPr="004A7350" w:rsidRDefault="00EA366A" w:rsidP="00CF79BC">
      <w:pPr>
        <w:autoSpaceDE w:val="0"/>
        <w:autoSpaceDN w:val="0"/>
        <w:adjustRightInd w:val="0"/>
        <w:spacing w:after="120"/>
        <w:ind w:left="709"/>
        <w:jc w:val="both"/>
        <w:rPr>
          <w:bCs/>
        </w:rPr>
      </w:pPr>
    </w:p>
    <w:p w:rsidR="00EA366A" w:rsidRPr="004A7350" w:rsidRDefault="00EA366A" w:rsidP="006C5B06">
      <w:pPr>
        <w:autoSpaceDE w:val="0"/>
        <w:autoSpaceDN w:val="0"/>
        <w:adjustRightInd w:val="0"/>
        <w:spacing w:after="120"/>
        <w:ind w:left="709"/>
        <w:jc w:val="both"/>
        <w:rPr>
          <w:bCs/>
        </w:rPr>
      </w:pPr>
    </w:p>
    <w:p w:rsidR="00EA366A" w:rsidRPr="004A7350" w:rsidRDefault="00EA366A" w:rsidP="004A7350">
      <w:pPr>
        <w:autoSpaceDE w:val="0"/>
        <w:autoSpaceDN w:val="0"/>
        <w:adjustRightInd w:val="0"/>
        <w:spacing w:after="120"/>
        <w:ind w:firstLine="709"/>
        <w:jc w:val="both"/>
        <w:rPr>
          <w:b/>
          <w:bCs/>
          <w:sz w:val="32"/>
          <w:szCs w:val="32"/>
        </w:rPr>
      </w:pPr>
    </w:p>
    <w:p w:rsidR="00EA366A" w:rsidRPr="004A7350" w:rsidRDefault="00EA366A" w:rsidP="004A7350">
      <w:pPr>
        <w:autoSpaceDE w:val="0"/>
        <w:autoSpaceDN w:val="0"/>
        <w:adjustRightInd w:val="0"/>
        <w:spacing w:after="120"/>
        <w:ind w:firstLine="709"/>
        <w:jc w:val="both"/>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32601B" w:rsidRDefault="0032601B" w:rsidP="004A7350">
      <w:pPr>
        <w:autoSpaceDE w:val="0"/>
        <w:autoSpaceDN w:val="0"/>
        <w:adjustRightInd w:val="0"/>
        <w:spacing w:after="120"/>
        <w:ind w:firstLine="709"/>
        <w:rPr>
          <w:b/>
          <w:bCs/>
          <w:sz w:val="32"/>
          <w:szCs w:val="32"/>
        </w:rPr>
      </w:pPr>
    </w:p>
    <w:p w:rsidR="0032601B" w:rsidRDefault="0032601B" w:rsidP="004A7350">
      <w:pPr>
        <w:autoSpaceDE w:val="0"/>
        <w:autoSpaceDN w:val="0"/>
        <w:adjustRightInd w:val="0"/>
        <w:spacing w:after="120"/>
        <w:ind w:firstLine="709"/>
        <w:rPr>
          <w:b/>
          <w:bCs/>
          <w:sz w:val="32"/>
          <w:szCs w:val="32"/>
        </w:rPr>
      </w:pPr>
    </w:p>
    <w:p w:rsidR="006571B7" w:rsidRDefault="006571B7" w:rsidP="004A7350">
      <w:pPr>
        <w:autoSpaceDE w:val="0"/>
        <w:autoSpaceDN w:val="0"/>
        <w:adjustRightInd w:val="0"/>
        <w:spacing w:after="120"/>
        <w:ind w:firstLine="709"/>
        <w:rPr>
          <w:b/>
          <w:bCs/>
          <w:sz w:val="32"/>
          <w:szCs w:val="32"/>
        </w:rPr>
      </w:pPr>
    </w:p>
    <w:p w:rsidR="00332556" w:rsidRDefault="00332556" w:rsidP="004A7350">
      <w:pPr>
        <w:autoSpaceDE w:val="0"/>
        <w:autoSpaceDN w:val="0"/>
        <w:adjustRightInd w:val="0"/>
        <w:spacing w:after="120"/>
        <w:ind w:firstLine="709"/>
        <w:rPr>
          <w:b/>
          <w:bCs/>
          <w:sz w:val="32"/>
          <w:szCs w:val="32"/>
        </w:rPr>
      </w:pPr>
    </w:p>
    <w:p w:rsidR="006571B7" w:rsidRDefault="006571B7" w:rsidP="004A7350">
      <w:pPr>
        <w:autoSpaceDE w:val="0"/>
        <w:autoSpaceDN w:val="0"/>
        <w:adjustRightInd w:val="0"/>
        <w:spacing w:after="120"/>
        <w:ind w:firstLine="709"/>
        <w:rPr>
          <w:b/>
          <w:bCs/>
          <w:sz w:val="32"/>
          <w:szCs w:val="32"/>
        </w:rPr>
      </w:pPr>
    </w:p>
    <w:p w:rsidR="00EA366A" w:rsidRDefault="00332556" w:rsidP="004A7350">
      <w:pPr>
        <w:autoSpaceDE w:val="0"/>
        <w:autoSpaceDN w:val="0"/>
        <w:adjustRightInd w:val="0"/>
        <w:spacing w:after="120"/>
        <w:jc w:val="both"/>
        <w:rPr>
          <w:b/>
          <w:bCs/>
          <w:sz w:val="32"/>
          <w:szCs w:val="32"/>
        </w:rPr>
      </w:pPr>
      <w:r>
        <w:rPr>
          <w:b/>
          <w:bCs/>
          <w:sz w:val="32"/>
          <w:szCs w:val="32"/>
        </w:rPr>
        <w:t xml:space="preserve">ВНЕСЕНИЕ ИЗМЕНЕНИЙ В ПОЛОЖЕНИЕ </w:t>
      </w:r>
      <w:r w:rsidR="00EA366A">
        <w:rPr>
          <w:b/>
          <w:bCs/>
          <w:sz w:val="32"/>
          <w:szCs w:val="32"/>
        </w:rPr>
        <w:t>О ТЕРРИТОРИАЛ</w:t>
      </w:r>
      <w:r w:rsidR="00EA366A">
        <w:rPr>
          <w:b/>
          <w:bCs/>
          <w:sz w:val="32"/>
          <w:szCs w:val="32"/>
        </w:rPr>
        <w:t>Ь</w:t>
      </w:r>
      <w:r w:rsidR="00EA366A">
        <w:rPr>
          <w:b/>
          <w:bCs/>
          <w:sz w:val="32"/>
          <w:szCs w:val="32"/>
        </w:rPr>
        <w:t>НОМ П</w:t>
      </w:r>
      <w:r w:rsidR="00EA366A" w:rsidRPr="004A7350">
        <w:rPr>
          <w:b/>
          <w:bCs/>
          <w:sz w:val="32"/>
          <w:szCs w:val="32"/>
        </w:rPr>
        <w:t>ЛАНИРОВАНИ</w:t>
      </w:r>
      <w:r w:rsidR="00EA366A">
        <w:rPr>
          <w:b/>
          <w:bCs/>
          <w:sz w:val="32"/>
          <w:szCs w:val="32"/>
        </w:rPr>
        <w:t>И</w:t>
      </w:r>
      <w:r w:rsidR="00EA366A" w:rsidRPr="004A7350">
        <w:rPr>
          <w:b/>
          <w:bCs/>
          <w:sz w:val="32"/>
          <w:szCs w:val="32"/>
        </w:rPr>
        <w:t xml:space="preserve"> </w:t>
      </w:r>
      <w:r w:rsidR="00EA366A">
        <w:rPr>
          <w:b/>
          <w:bCs/>
          <w:sz w:val="32"/>
          <w:szCs w:val="32"/>
        </w:rPr>
        <w:t>СЕЛЬСКОГО</w:t>
      </w:r>
      <w:r w:rsidR="00EA366A" w:rsidRPr="004A7350">
        <w:rPr>
          <w:b/>
          <w:bCs/>
          <w:sz w:val="32"/>
          <w:szCs w:val="32"/>
        </w:rPr>
        <w:t xml:space="preserve"> ПОСЕЛЕНИЯ</w:t>
      </w:r>
      <w:r w:rsidR="00EA366A">
        <w:rPr>
          <w:b/>
          <w:bCs/>
          <w:sz w:val="32"/>
          <w:szCs w:val="32"/>
        </w:rPr>
        <w:t xml:space="preserve"> «</w:t>
      </w:r>
      <w:r w:rsidR="00BA1F7E">
        <w:rPr>
          <w:b/>
          <w:bCs/>
          <w:sz w:val="32"/>
          <w:szCs w:val="32"/>
        </w:rPr>
        <w:t>БИЛ</w:t>
      </w:r>
      <w:r w:rsidR="00BA1F7E">
        <w:rPr>
          <w:b/>
          <w:bCs/>
          <w:sz w:val="32"/>
          <w:szCs w:val="32"/>
        </w:rPr>
        <w:t>И</w:t>
      </w:r>
      <w:r w:rsidR="00BA1F7E">
        <w:rPr>
          <w:b/>
          <w:bCs/>
          <w:sz w:val="32"/>
          <w:szCs w:val="32"/>
        </w:rPr>
        <w:t>ТУЙСКОЕ</w:t>
      </w:r>
      <w:r w:rsidR="00EA366A">
        <w:rPr>
          <w:b/>
          <w:bCs/>
          <w:sz w:val="32"/>
          <w:szCs w:val="32"/>
        </w:rPr>
        <w:t>» МУНИЦИПАЛЬНОГО РАЙОНА «</w:t>
      </w:r>
      <w:r w:rsidR="00BA1F7E">
        <w:rPr>
          <w:b/>
          <w:bCs/>
          <w:sz w:val="32"/>
          <w:szCs w:val="32"/>
        </w:rPr>
        <w:t>ЗАБАЙКАЛЬСКИЙ</w:t>
      </w:r>
      <w:r w:rsidR="007622DB">
        <w:rPr>
          <w:b/>
          <w:bCs/>
          <w:sz w:val="32"/>
          <w:szCs w:val="32"/>
        </w:rPr>
        <w:t xml:space="preserve"> РАЙОН</w:t>
      </w:r>
      <w:r w:rsidR="00EA366A">
        <w:rPr>
          <w:b/>
          <w:bCs/>
          <w:sz w:val="32"/>
          <w:szCs w:val="32"/>
        </w:rPr>
        <w:t>»</w:t>
      </w:r>
    </w:p>
    <w:p w:rsidR="00EA366A" w:rsidRDefault="00EA366A" w:rsidP="001570B5">
      <w:pPr>
        <w:autoSpaceDE w:val="0"/>
        <w:autoSpaceDN w:val="0"/>
        <w:adjustRightInd w:val="0"/>
        <w:spacing w:after="120"/>
        <w:ind w:firstLine="709"/>
        <w:jc w:val="both"/>
        <w:rPr>
          <w:b/>
          <w:bCs/>
        </w:rPr>
      </w:pPr>
      <w:r w:rsidRPr="004A7350">
        <w:rPr>
          <w:b/>
          <w:bCs/>
        </w:rPr>
        <w:t xml:space="preserve">Мероприятия по территориальному планированию </w:t>
      </w:r>
      <w:r>
        <w:rPr>
          <w:b/>
          <w:bCs/>
        </w:rPr>
        <w:t xml:space="preserve">сельского поселения </w:t>
      </w:r>
      <w:r w:rsidRPr="004A7350">
        <w:rPr>
          <w:b/>
          <w:bCs/>
        </w:rPr>
        <w:t xml:space="preserve">включают следующие основные направления: </w:t>
      </w:r>
    </w:p>
    <w:p w:rsidR="00C31F6D" w:rsidRPr="001570B5" w:rsidRDefault="00C31F6D" w:rsidP="00C31F6D">
      <w:pPr>
        <w:autoSpaceDE w:val="0"/>
        <w:autoSpaceDN w:val="0"/>
        <w:adjustRightInd w:val="0"/>
        <w:spacing w:after="120"/>
        <w:ind w:firstLine="709"/>
        <w:jc w:val="both"/>
        <w:rPr>
          <w:b/>
        </w:rPr>
      </w:pPr>
      <w:r w:rsidRPr="001570B5">
        <w:rPr>
          <w:b/>
        </w:rPr>
        <w:t>- параметры функциональных зон и сведения о планируемых для размещения в них объектах федерального значения, объектах регионального значения, объектах местного значения.</w:t>
      </w:r>
    </w:p>
    <w:p w:rsidR="00EA366A" w:rsidRPr="001570B5" w:rsidRDefault="00EA366A" w:rsidP="001570B5">
      <w:pPr>
        <w:autoSpaceDE w:val="0"/>
        <w:autoSpaceDN w:val="0"/>
        <w:adjustRightInd w:val="0"/>
        <w:spacing w:after="120"/>
        <w:ind w:firstLine="709"/>
        <w:jc w:val="both"/>
        <w:rPr>
          <w:b/>
        </w:rPr>
      </w:pPr>
      <w:r w:rsidRPr="001570B5">
        <w:rPr>
          <w:b/>
        </w:rPr>
        <w:t>- сведения о видах, назначении и наименованиях планируемых для размещения об</w:t>
      </w:r>
      <w:r w:rsidRPr="001570B5">
        <w:rPr>
          <w:b/>
        </w:rPr>
        <w:t>ъ</w:t>
      </w:r>
      <w:r w:rsidRPr="001570B5">
        <w:rPr>
          <w:b/>
        </w:rPr>
        <w:t>ектов местного значения поселения, их основные характеристики, их местоположение;</w:t>
      </w:r>
    </w:p>
    <w:p w:rsidR="00EA366A" w:rsidRPr="001570B5" w:rsidRDefault="00EA366A" w:rsidP="001570B5">
      <w:pPr>
        <w:autoSpaceDE w:val="0"/>
        <w:autoSpaceDN w:val="0"/>
        <w:adjustRightInd w:val="0"/>
        <w:spacing w:after="120"/>
        <w:ind w:firstLine="709"/>
        <w:jc w:val="both"/>
        <w:rPr>
          <w:b/>
        </w:rPr>
      </w:pPr>
      <w:r w:rsidRPr="001570B5">
        <w:rPr>
          <w:b/>
        </w:rPr>
        <w:t xml:space="preserve">- характеристики зон с особыми условиями использования территорий, </w:t>
      </w:r>
      <w:r w:rsidR="000E27A1">
        <w:rPr>
          <w:b/>
        </w:rPr>
        <w:t>устанавл</w:t>
      </w:r>
      <w:r w:rsidR="000E27A1">
        <w:rPr>
          <w:b/>
        </w:rPr>
        <w:t>и</w:t>
      </w:r>
      <w:r w:rsidR="000E27A1">
        <w:rPr>
          <w:b/>
        </w:rPr>
        <w:t>ваемых</w:t>
      </w:r>
      <w:r w:rsidRPr="001570B5">
        <w:rPr>
          <w:b/>
        </w:rPr>
        <w:t xml:space="preserve"> при размещении объектов местного значения поселения;</w:t>
      </w:r>
    </w:p>
    <w:p w:rsidR="00F411A1" w:rsidRDefault="00F411A1" w:rsidP="00F411A1">
      <w:pPr>
        <w:autoSpaceDE w:val="0"/>
        <w:autoSpaceDN w:val="0"/>
        <w:adjustRightInd w:val="0"/>
        <w:spacing w:after="120"/>
        <w:ind w:firstLine="709"/>
        <w:jc w:val="both"/>
        <w:rPr>
          <w:b/>
        </w:rPr>
      </w:pPr>
      <w:r>
        <w:rPr>
          <w:b/>
        </w:rPr>
        <w:t>1</w:t>
      </w:r>
      <w:r w:rsidRPr="00507F5F">
        <w:rPr>
          <w:b/>
        </w:rPr>
        <w:t>. ПАРАМЕТРЫ ФУНКЦИОНАЛЬНЫХ ЗОН И СВЕДЕНИЯ О ПЛАНИРУЕМЫХ ДЛЯ РАЗМЕЩЕНИЯ В НИХ ОБЪЕКТАХ ФЕДЕРАЛЬНОГО ЗНАЧЕНИЯ, ОБЪЕКТАХ РЕГИОНАЛЬНОГО ЗНАЧЕНИЯ, ОБЪЕКТАХ МЕСТНОГО ЗНАЧЕНИЯ.</w:t>
      </w:r>
    </w:p>
    <w:p w:rsidR="008E3D0B" w:rsidRPr="008E3D0B" w:rsidRDefault="008E3D0B" w:rsidP="008E3D0B">
      <w:pPr>
        <w:pStyle w:val="33"/>
        <w:tabs>
          <w:tab w:val="left" w:pos="1624"/>
        </w:tabs>
        <w:autoSpaceDE w:val="0"/>
        <w:autoSpaceDN w:val="0"/>
        <w:adjustRightInd w:val="0"/>
        <w:spacing w:after="120"/>
        <w:ind w:firstLine="720"/>
        <w:rPr>
          <w:sz w:val="24"/>
          <w:szCs w:val="24"/>
        </w:rPr>
      </w:pPr>
      <w:r w:rsidRPr="008E3D0B">
        <w:rPr>
          <w:b/>
          <w:sz w:val="24"/>
          <w:szCs w:val="24"/>
        </w:rPr>
        <w:t>А-1.</w:t>
      </w:r>
      <w:r w:rsidRPr="008E3D0B">
        <w:rPr>
          <w:sz w:val="24"/>
          <w:szCs w:val="24"/>
        </w:rPr>
        <w:t xml:space="preserve"> С учетом планируемого размещения объектов экономической деятельности, объектов жилищного строительства и объектов инфраструктуры местного значения (за исключением л</w:t>
      </w:r>
      <w:r w:rsidRPr="008E3D0B">
        <w:rPr>
          <w:sz w:val="24"/>
          <w:szCs w:val="24"/>
        </w:rPr>
        <w:t>и</w:t>
      </w:r>
      <w:r w:rsidRPr="008E3D0B">
        <w:rPr>
          <w:sz w:val="24"/>
          <w:szCs w:val="24"/>
        </w:rPr>
        <w:t>нейных объектов) осуществлено функциональное зонирование</w:t>
      </w:r>
      <w:r w:rsidR="00C977AB">
        <w:rPr>
          <w:sz w:val="24"/>
          <w:szCs w:val="24"/>
        </w:rPr>
        <w:t xml:space="preserve"> территории сельского поселения</w:t>
      </w:r>
      <w:r w:rsidRPr="008E3D0B">
        <w:rPr>
          <w:sz w:val="24"/>
          <w:szCs w:val="24"/>
        </w:rPr>
        <w:t xml:space="preserve">. </w:t>
      </w:r>
    </w:p>
    <w:p w:rsidR="008E3D0B" w:rsidRDefault="008E3D0B" w:rsidP="008E3D0B">
      <w:pPr>
        <w:pStyle w:val="33"/>
        <w:tabs>
          <w:tab w:val="left" w:pos="1624"/>
        </w:tabs>
        <w:spacing w:after="120"/>
        <w:ind w:firstLine="720"/>
        <w:rPr>
          <w:sz w:val="24"/>
          <w:szCs w:val="24"/>
        </w:rPr>
      </w:pPr>
      <w:r w:rsidRPr="008E3D0B">
        <w:rPr>
          <w:b/>
          <w:sz w:val="24"/>
          <w:szCs w:val="24"/>
        </w:rPr>
        <w:t>А-2.</w:t>
      </w:r>
      <w:r w:rsidRPr="008E3D0B">
        <w:rPr>
          <w:sz w:val="24"/>
          <w:szCs w:val="24"/>
        </w:rPr>
        <w:t xml:space="preserve"> При осуществлении функционального зонирования территории поселения</w:t>
      </w:r>
      <w:r w:rsidR="00AD52EB">
        <w:rPr>
          <w:sz w:val="24"/>
          <w:szCs w:val="24"/>
        </w:rPr>
        <w:t xml:space="preserve"> (</w:t>
      </w:r>
      <w:r w:rsidR="00AD52EB">
        <w:rPr>
          <w:sz w:val="24"/>
          <w:szCs w:val="24"/>
          <w:lang w:val="en-US"/>
        </w:rPr>
        <w:t>S</w:t>
      </w:r>
      <w:r w:rsidR="006571B7">
        <w:rPr>
          <w:sz w:val="24"/>
          <w:szCs w:val="24"/>
        </w:rPr>
        <w:t xml:space="preserve"> </w:t>
      </w:r>
      <w:r w:rsidR="00AD52EB" w:rsidRPr="00AD52EB">
        <w:rPr>
          <w:sz w:val="24"/>
          <w:szCs w:val="24"/>
        </w:rPr>
        <w:t>=</w:t>
      </w:r>
      <w:r w:rsidR="006571B7">
        <w:rPr>
          <w:sz w:val="24"/>
          <w:szCs w:val="24"/>
        </w:rPr>
        <w:t xml:space="preserve"> </w:t>
      </w:r>
      <w:r w:rsidR="00BA1F7E">
        <w:rPr>
          <w:sz w:val="24"/>
          <w:szCs w:val="24"/>
        </w:rPr>
        <w:t>544</w:t>
      </w:r>
      <w:r w:rsidR="006571B7" w:rsidRPr="006571B7">
        <w:rPr>
          <w:sz w:val="24"/>
          <w:szCs w:val="24"/>
        </w:rPr>
        <w:t>,</w:t>
      </w:r>
      <w:r w:rsidR="00BA1F7E">
        <w:rPr>
          <w:sz w:val="24"/>
          <w:szCs w:val="24"/>
        </w:rPr>
        <w:t>2</w:t>
      </w:r>
      <w:r w:rsidR="00AD52EB">
        <w:rPr>
          <w:sz w:val="24"/>
          <w:szCs w:val="24"/>
        </w:rPr>
        <w:t xml:space="preserve"> </w:t>
      </w:r>
      <w:r w:rsidR="00AD52EB" w:rsidRPr="008E3D0B">
        <w:rPr>
          <w:sz w:val="24"/>
          <w:szCs w:val="24"/>
        </w:rPr>
        <w:t>км</w:t>
      </w:r>
      <w:proofErr w:type="gramStart"/>
      <w:r w:rsidR="00AD52EB" w:rsidRPr="008E3D0B">
        <w:rPr>
          <w:sz w:val="24"/>
          <w:szCs w:val="24"/>
          <w:vertAlign w:val="superscript"/>
        </w:rPr>
        <w:t>2</w:t>
      </w:r>
      <w:proofErr w:type="gramEnd"/>
      <w:r w:rsidR="00AD52EB">
        <w:rPr>
          <w:sz w:val="24"/>
          <w:szCs w:val="24"/>
        </w:rPr>
        <w:t>)</w:t>
      </w:r>
      <w:r w:rsidR="00AD52EB" w:rsidRPr="008E3D0B">
        <w:rPr>
          <w:sz w:val="24"/>
          <w:szCs w:val="24"/>
        </w:rPr>
        <w:t xml:space="preserve"> </w:t>
      </w:r>
      <w:r w:rsidRPr="008E3D0B">
        <w:rPr>
          <w:sz w:val="24"/>
          <w:szCs w:val="24"/>
        </w:rPr>
        <w:t>большую часть его территории</w:t>
      </w:r>
      <w:r w:rsidR="00AD52EB">
        <w:rPr>
          <w:sz w:val="24"/>
          <w:szCs w:val="24"/>
        </w:rPr>
        <w:t xml:space="preserve"> </w:t>
      </w:r>
      <w:r w:rsidR="003C0436">
        <w:rPr>
          <w:sz w:val="24"/>
          <w:szCs w:val="24"/>
        </w:rPr>
        <w:t xml:space="preserve">(вне границ населенных пунктов) </w:t>
      </w:r>
      <w:r w:rsidRPr="008E3D0B">
        <w:rPr>
          <w:sz w:val="24"/>
          <w:szCs w:val="24"/>
        </w:rPr>
        <w:t>следует отнести к террит</w:t>
      </w:r>
      <w:r w:rsidRPr="008E3D0B">
        <w:rPr>
          <w:sz w:val="24"/>
          <w:szCs w:val="24"/>
        </w:rPr>
        <w:t>о</w:t>
      </w:r>
      <w:r w:rsidRPr="008E3D0B">
        <w:rPr>
          <w:sz w:val="24"/>
          <w:szCs w:val="24"/>
        </w:rPr>
        <w:t>риям естественного ландшафта, которые не планируется использовать для градостроительных целей в обозреваемом периоде. Площадь таких территорий составляет</w:t>
      </w:r>
      <w:r w:rsidR="00B31366">
        <w:rPr>
          <w:sz w:val="24"/>
          <w:szCs w:val="24"/>
        </w:rPr>
        <w:t xml:space="preserve"> </w:t>
      </w:r>
      <w:r w:rsidR="00BA1F7E" w:rsidRPr="00BA1F7E">
        <w:rPr>
          <w:sz w:val="24"/>
          <w:szCs w:val="24"/>
        </w:rPr>
        <w:t>524,446</w:t>
      </w:r>
      <w:r w:rsidR="006571B7">
        <w:rPr>
          <w:sz w:val="24"/>
          <w:szCs w:val="24"/>
        </w:rPr>
        <w:t xml:space="preserve"> </w:t>
      </w:r>
      <w:r w:rsidRPr="008E3D0B">
        <w:rPr>
          <w:sz w:val="24"/>
          <w:szCs w:val="24"/>
        </w:rPr>
        <w:t>км</w:t>
      </w:r>
      <w:proofErr w:type="gramStart"/>
      <w:r w:rsidRPr="00BA1F7E">
        <w:rPr>
          <w:sz w:val="24"/>
          <w:szCs w:val="24"/>
          <w:vertAlign w:val="superscript"/>
        </w:rPr>
        <w:t>2</w:t>
      </w:r>
      <w:proofErr w:type="gramEnd"/>
      <w:r w:rsidR="00C20EE0">
        <w:rPr>
          <w:sz w:val="24"/>
          <w:szCs w:val="24"/>
        </w:rPr>
        <w:t>.</w:t>
      </w:r>
      <w:r w:rsidRPr="008E3D0B">
        <w:rPr>
          <w:sz w:val="24"/>
          <w:szCs w:val="24"/>
        </w:rPr>
        <w:t xml:space="preserve"> В основном эти территории заняты используемыми землями сельскохозяйственного назначения. </w:t>
      </w:r>
    </w:p>
    <w:p w:rsidR="009524BF" w:rsidRPr="009524BF" w:rsidRDefault="008E3D0B" w:rsidP="008E3D0B">
      <w:pPr>
        <w:pStyle w:val="33"/>
        <w:tabs>
          <w:tab w:val="left" w:pos="1624"/>
        </w:tabs>
        <w:autoSpaceDE w:val="0"/>
        <w:autoSpaceDN w:val="0"/>
        <w:adjustRightInd w:val="0"/>
        <w:spacing w:after="120"/>
        <w:ind w:firstLine="720"/>
        <w:rPr>
          <w:sz w:val="24"/>
          <w:szCs w:val="24"/>
        </w:rPr>
      </w:pPr>
      <w:r w:rsidRPr="009524BF">
        <w:rPr>
          <w:b/>
          <w:sz w:val="24"/>
          <w:szCs w:val="24"/>
        </w:rPr>
        <w:t>А-3.</w:t>
      </w:r>
      <w:r w:rsidRPr="009524BF">
        <w:rPr>
          <w:sz w:val="24"/>
          <w:szCs w:val="24"/>
        </w:rPr>
        <w:t xml:space="preserve"> </w:t>
      </w:r>
      <w:r w:rsidR="009524BF">
        <w:rPr>
          <w:sz w:val="24"/>
          <w:szCs w:val="24"/>
        </w:rPr>
        <w:t>По результатам проведенного комплексного ана</w:t>
      </w:r>
      <w:r w:rsidR="00585211">
        <w:rPr>
          <w:sz w:val="24"/>
          <w:szCs w:val="24"/>
        </w:rPr>
        <w:t>лиза</w:t>
      </w:r>
      <w:r w:rsidR="009524BF">
        <w:rPr>
          <w:sz w:val="24"/>
          <w:szCs w:val="24"/>
        </w:rPr>
        <w:t xml:space="preserve"> возможн</w:t>
      </w:r>
      <w:r w:rsidR="00585211">
        <w:rPr>
          <w:sz w:val="24"/>
          <w:szCs w:val="24"/>
        </w:rPr>
        <w:t>ых направлений</w:t>
      </w:r>
      <w:r w:rsidR="009524BF">
        <w:rPr>
          <w:sz w:val="24"/>
          <w:szCs w:val="24"/>
        </w:rPr>
        <w:t xml:space="preserve"> терр</w:t>
      </w:r>
      <w:r w:rsidR="009524BF">
        <w:rPr>
          <w:sz w:val="24"/>
          <w:szCs w:val="24"/>
        </w:rPr>
        <w:t>и</w:t>
      </w:r>
      <w:r w:rsidR="009524BF">
        <w:rPr>
          <w:sz w:val="24"/>
          <w:szCs w:val="24"/>
        </w:rPr>
        <w:t xml:space="preserve">ториального развития </w:t>
      </w:r>
      <w:r w:rsidR="00585211">
        <w:rPr>
          <w:sz w:val="24"/>
          <w:szCs w:val="24"/>
        </w:rPr>
        <w:t xml:space="preserve">поселения </w:t>
      </w:r>
      <w:r w:rsidR="009524BF">
        <w:rPr>
          <w:sz w:val="24"/>
          <w:szCs w:val="24"/>
        </w:rPr>
        <w:t>определены территории</w:t>
      </w:r>
      <w:r w:rsidR="00585211">
        <w:rPr>
          <w:sz w:val="24"/>
          <w:szCs w:val="24"/>
        </w:rPr>
        <w:t xml:space="preserve">, которые </w:t>
      </w:r>
      <w:r w:rsidR="00E644F1">
        <w:rPr>
          <w:sz w:val="24"/>
          <w:szCs w:val="24"/>
        </w:rPr>
        <w:t>являются наиболее благопр</w:t>
      </w:r>
      <w:r w:rsidR="00E644F1">
        <w:rPr>
          <w:sz w:val="24"/>
          <w:szCs w:val="24"/>
        </w:rPr>
        <w:t>и</w:t>
      </w:r>
      <w:r w:rsidR="00E644F1">
        <w:rPr>
          <w:sz w:val="24"/>
          <w:szCs w:val="24"/>
        </w:rPr>
        <w:t>ятными для</w:t>
      </w:r>
      <w:r w:rsidR="00585211">
        <w:rPr>
          <w:sz w:val="24"/>
          <w:szCs w:val="24"/>
        </w:rPr>
        <w:t xml:space="preserve"> использова</w:t>
      </w:r>
      <w:r w:rsidR="00E644F1">
        <w:rPr>
          <w:sz w:val="24"/>
          <w:szCs w:val="24"/>
        </w:rPr>
        <w:t>ния</w:t>
      </w:r>
      <w:r w:rsidR="00585211">
        <w:rPr>
          <w:sz w:val="24"/>
          <w:szCs w:val="24"/>
        </w:rPr>
        <w:t xml:space="preserve"> по осуществления производственной деятельности (в т.ч. лесоэкспл</w:t>
      </w:r>
      <w:r w:rsidR="00585211">
        <w:rPr>
          <w:sz w:val="24"/>
          <w:szCs w:val="24"/>
        </w:rPr>
        <w:t>у</w:t>
      </w:r>
      <w:r w:rsidR="00585211">
        <w:rPr>
          <w:sz w:val="24"/>
          <w:szCs w:val="24"/>
        </w:rPr>
        <w:t>атационной и осуществления сельскохозяйственной деятельности). В границах указанных терр</w:t>
      </w:r>
      <w:r w:rsidR="00585211">
        <w:rPr>
          <w:sz w:val="24"/>
          <w:szCs w:val="24"/>
        </w:rPr>
        <w:t>и</w:t>
      </w:r>
      <w:r w:rsidR="00585211">
        <w:rPr>
          <w:sz w:val="24"/>
          <w:szCs w:val="24"/>
        </w:rPr>
        <w:t xml:space="preserve">торий образованы соответствующие функциональные зоны.   </w:t>
      </w:r>
      <w:r w:rsidR="009524BF">
        <w:rPr>
          <w:sz w:val="24"/>
          <w:szCs w:val="24"/>
        </w:rPr>
        <w:t xml:space="preserve"> </w:t>
      </w:r>
    </w:p>
    <w:p w:rsidR="008E3D0B" w:rsidRDefault="009524BF" w:rsidP="008E3D0B">
      <w:pPr>
        <w:pStyle w:val="33"/>
        <w:tabs>
          <w:tab w:val="left" w:pos="1624"/>
        </w:tabs>
        <w:autoSpaceDE w:val="0"/>
        <w:autoSpaceDN w:val="0"/>
        <w:adjustRightInd w:val="0"/>
        <w:spacing w:after="120"/>
        <w:ind w:firstLine="720"/>
        <w:rPr>
          <w:sz w:val="24"/>
          <w:szCs w:val="24"/>
        </w:rPr>
      </w:pPr>
      <w:r>
        <w:rPr>
          <w:b/>
          <w:sz w:val="24"/>
          <w:szCs w:val="24"/>
        </w:rPr>
        <w:t xml:space="preserve">А-4. </w:t>
      </w:r>
      <w:r w:rsidR="008E3D0B" w:rsidRPr="008E3D0B">
        <w:rPr>
          <w:sz w:val="24"/>
          <w:szCs w:val="24"/>
        </w:rPr>
        <w:t>По результатам планирования использования территории установлены следующие параметры земельных участков, отнесенных к различным функциональным зонам.</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555"/>
        <w:gridCol w:w="4404"/>
      </w:tblGrid>
      <w:tr w:rsidR="008E3D0B" w:rsidRPr="008E3D0B" w:rsidTr="00BB7B92">
        <w:tc>
          <w:tcPr>
            <w:tcW w:w="5000" w:type="pct"/>
            <w:gridSpan w:val="3"/>
          </w:tcPr>
          <w:p w:rsidR="008E3D0B" w:rsidRPr="008E3D0B" w:rsidRDefault="008E3D0B" w:rsidP="00774268">
            <w:pPr>
              <w:pStyle w:val="33"/>
              <w:tabs>
                <w:tab w:val="left" w:pos="1624"/>
              </w:tabs>
              <w:autoSpaceDE w:val="0"/>
              <w:autoSpaceDN w:val="0"/>
              <w:adjustRightInd w:val="0"/>
              <w:rPr>
                <w:b/>
                <w:bCs/>
                <w:sz w:val="24"/>
                <w:szCs w:val="24"/>
              </w:rPr>
            </w:pPr>
            <w:r w:rsidRPr="008E3D0B">
              <w:rPr>
                <w:b/>
                <w:bCs/>
                <w:sz w:val="24"/>
                <w:szCs w:val="24"/>
              </w:rPr>
              <w:t>Таблица 1. СОСТАВ ФУНКЦИОНАЛЬНЫХ ЗОН СЕЛЬСКОГО ПОСЕЛЕНИЯ В ГР</w:t>
            </w:r>
            <w:r w:rsidRPr="008E3D0B">
              <w:rPr>
                <w:b/>
                <w:bCs/>
                <w:sz w:val="24"/>
                <w:szCs w:val="24"/>
              </w:rPr>
              <w:t>А</w:t>
            </w:r>
            <w:r w:rsidRPr="008E3D0B">
              <w:rPr>
                <w:b/>
                <w:bCs/>
                <w:sz w:val="24"/>
                <w:szCs w:val="24"/>
              </w:rPr>
              <w:t>НИЦАХ СЕЛЬСКОГО ПОСЕЛЕНИЯ «</w:t>
            </w:r>
            <w:r w:rsidR="00BA1F7E">
              <w:rPr>
                <w:b/>
                <w:bCs/>
                <w:sz w:val="24"/>
                <w:szCs w:val="24"/>
              </w:rPr>
              <w:t>БИЛИТУЙСКОЕ</w:t>
            </w:r>
            <w:r w:rsidRPr="008E3D0B">
              <w:rPr>
                <w:b/>
                <w:bCs/>
                <w:sz w:val="24"/>
                <w:szCs w:val="24"/>
              </w:rPr>
              <w:t>» (ПО ДАННЫМ ТЕРРИТОР</w:t>
            </w:r>
            <w:r w:rsidRPr="008E3D0B">
              <w:rPr>
                <w:b/>
                <w:bCs/>
                <w:sz w:val="24"/>
                <w:szCs w:val="24"/>
              </w:rPr>
              <w:t>И</w:t>
            </w:r>
            <w:r w:rsidRPr="008E3D0B">
              <w:rPr>
                <w:b/>
                <w:bCs/>
                <w:sz w:val="24"/>
                <w:szCs w:val="24"/>
              </w:rPr>
              <w:t>АЛЬНОГО ПЛАНИРОВАНИЯ)</w:t>
            </w:r>
          </w:p>
        </w:tc>
      </w:tr>
      <w:tr w:rsidR="008E3D0B" w:rsidRPr="008E3D0B" w:rsidTr="00BB7B92">
        <w:tc>
          <w:tcPr>
            <w:tcW w:w="1584"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ФУНКЦИОНАЛЬНАЯ ЗОНА</w:t>
            </w:r>
          </w:p>
        </w:tc>
        <w:tc>
          <w:tcPr>
            <w:tcW w:w="1254"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ПЛОЩАДЬ, (КМ</w:t>
            </w:r>
            <w:proofErr w:type="gramStart"/>
            <w:r w:rsidRPr="008E3D0B">
              <w:rPr>
                <w:b/>
                <w:bCs/>
                <w:sz w:val="24"/>
                <w:szCs w:val="24"/>
                <w:vertAlign w:val="superscript"/>
              </w:rPr>
              <w:t>2</w:t>
            </w:r>
            <w:proofErr w:type="gramEnd"/>
            <w:r w:rsidRPr="008E3D0B">
              <w:rPr>
                <w:b/>
                <w:bCs/>
                <w:sz w:val="24"/>
                <w:szCs w:val="24"/>
              </w:rPr>
              <w:t>)</w:t>
            </w:r>
          </w:p>
        </w:tc>
        <w:tc>
          <w:tcPr>
            <w:tcW w:w="2162"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ДОЛЯ</w:t>
            </w:r>
            <w:proofErr w:type="gramStart"/>
            <w:r w:rsidRPr="008E3D0B">
              <w:rPr>
                <w:b/>
                <w:bCs/>
                <w:sz w:val="24"/>
                <w:szCs w:val="24"/>
              </w:rPr>
              <w:t>, (%)</w:t>
            </w:r>
            <w:proofErr w:type="gramEnd"/>
          </w:p>
        </w:tc>
      </w:tr>
      <w:tr w:rsidR="00BA1F7E" w:rsidRPr="008E3D0B" w:rsidTr="00614D5E">
        <w:tc>
          <w:tcPr>
            <w:tcW w:w="1584" w:type="pct"/>
            <w:vAlign w:val="center"/>
          </w:tcPr>
          <w:p w:rsidR="00BA1F7E" w:rsidRPr="008E3D0B" w:rsidRDefault="00BA1F7E" w:rsidP="009B72DC">
            <w:pPr>
              <w:pStyle w:val="33"/>
              <w:tabs>
                <w:tab w:val="left" w:pos="1624"/>
              </w:tabs>
              <w:autoSpaceDE w:val="0"/>
              <w:autoSpaceDN w:val="0"/>
              <w:adjustRightInd w:val="0"/>
              <w:spacing w:after="120"/>
              <w:rPr>
                <w:b/>
                <w:bCs/>
                <w:sz w:val="24"/>
                <w:szCs w:val="24"/>
              </w:rPr>
            </w:pPr>
            <w:r w:rsidRPr="005B37DF">
              <w:rPr>
                <w:b/>
                <w:bCs/>
                <w:sz w:val="24"/>
                <w:szCs w:val="24"/>
              </w:rPr>
              <w:t>СЕЛЬСКОХОЗЯ</w:t>
            </w:r>
            <w:r w:rsidRPr="005B37DF">
              <w:rPr>
                <w:b/>
                <w:bCs/>
                <w:sz w:val="24"/>
                <w:szCs w:val="24"/>
              </w:rPr>
              <w:t>Й</w:t>
            </w:r>
            <w:r w:rsidRPr="005B37DF">
              <w:rPr>
                <w:b/>
                <w:bCs/>
                <w:sz w:val="24"/>
                <w:szCs w:val="24"/>
              </w:rPr>
              <w:t>СТВЕННОГО НАЗНАЧ</w:t>
            </w:r>
            <w:r w:rsidRPr="005B37DF">
              <w:rPr>
                <w:b/>
                <w:bCs/>
                <w:sz w:val="24"/>
                <w:szCs w:val="24"/>
              </w:rPr>
              <w:t>Е</w:t>
            </w:r>
            <w:r w:rsidRPr="005B37DF">
              <w:rPr>
                <w:b/>
                <w:bCs/>
                <w:sz w:val="24"/>
                <w:szCs w:val="24"/>
              </w:rPr>
              <w:t>НИЯ</w:t>
            </w:r>
          </w:p>
        </w:tc>
        <w:tc>
          <w:tcPr>
            <w:tcW w:w="1254"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52</w:t>
            </w:r>
            <w:r w:rsidR="000B10FB">
              <w:rPr>
                <w:b/>
                <w:bCs/>
                <w:sz w:val="24"/>
                <w:szCs w:val="24"/>
              </w:rPr>
              <w:t>3</w:t>
            </w:r>
            <w:r w:rsidRPr="00BA1F7E">
              <w:rPr>
                <w:b/>
                <w:bCs/>
                <w:sz w:val="24"/>
                <w:szCs w:val="24"/>
              </w:rPr>
              <w:t>,</w:t>
            </w:r>
            <w:r w:rsidR="000B10FB">
              <w:rPr>
                <w:b/>
                <w:bCs/>
                <w:sz w:val="24"/>
                <w:szCs w:val="24"/>
              </w:rPr>
              <w:t>8</w:t>
            </w:r>
            <w:r w:rsidRPr="00BA1F7E">
              <w:rPr>
                <w:b/>
                <w:bCs/>
                <w:sz w:val="24"/>
                <w:szCs w:val="24"/>
              </w:rPr>
              <w:t>2</w:t>
            </w:r>
          </w:p>
        </w:tc>
        <w:tc>
          <w:tcPr>
            <w:tcW w:w="2162"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96,</w:t>
            </w:r>
            <w:r w:rsidR="000B10FB">
              <w:rPr>
                <w:b/>
                <w:bCs/>
                <w:sz w:val="24"/>
                <w:szCs w:val="24"/>
              </w:rPr>
              <w:t>25</w:t>
            </w:r>
          </w:p>
        </w:tc>
      </w:tr>
      <w:tr w:rsidR="00BA1F7E" w:rsidRPr="008E3D0B" w:rsidTr="00614D5E">
        <w:tc>
          <w:tcPr>
            <w:tcW w:w="1584" w:type="pct"/>
            <w:vAlign w:val="center"/>
          </w:tcPr>
          <w:p w:rsidR="00BA1F7E" w:rsidRDefault="00BA1F7E" w:rsidP="009B72DC">
            <w:pPr>
              <w:pStyle w:val="33"/>
              <w:tabs>
                <w:tab w:val="left" w:pos="1624"/>
              </w:tabs>
              <w:autoSpaceDE w:val="0"/>
              <w:autoSpaceDN w:val="0"/>
              <w:adjustRightInd w:val="0"/>
              <w:spacing w:after="120"/>
              <w:rPr>
                <w:b/>
                <w:bCs/>
                <w:sz w:val="24"/>
                <w:szCs w:val="24"/>
              </w:rPr>
            </w:pPr>
            <w:r>
              <w:rPr>
                <w:b/>
                <w:bCs/>
                <w:sz w:val="24"/>
                <w:szCs w:val="24"/>
              </w:rPr>
              <w:t>РЕКРЕАЦИИ</w:t>
            </w:r>
          </w:p>
        </w:tc>
        <w:tc>
          <w:tcPr>
            <w:tcW w:w="1254"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1,241</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0,23</w:t>
            </w:r>
          </w:p>
        </w:tc>
      </w:tr>
      <w:tr w:rsidR="00BA1F7E" w:rsidRPr="008E3D0B" w:rsidTr="00614D5E">
        <w:tc>
          <w:tcPr>
            <w:tcW w:w="1584" w:type="pct"/>
            <w:vAlign w:val="center"/>
          </w:tcPr>
          <w:p w:rsidR="00BA1F7E" w:rsidRPr="005B37DF" w:rsidRDefault="00BA1F7E" w:rsidP="00BB7B92">
            <w:pPr>
              <w:pStyle w:val="33"/>
              <w:tabs>
                <w:tab w:val="left" w:pos="1624"/>
              </w:tabs>
              <w:autoSpaceDE w:val="0"/>
              <w:autoSpaceDN w:val="0"/>
              <w:adjustRightInd w:val="0"/>
              <w:spacing w:after="120"/>
              <w:rPr>
                <w:b/>
                <w:bCs/>
                <w:sz w:val="24"/>
                <w:szCs w:val="24"/>
              </w:rPr>
            </w:pPr>
            <w:r w:rsidRPr="005B37DF">
              <w:rPr>
                <w:b/>
                <w:sz w:val="24"/>
                <w:szCs w:val="24"/>
              </w:rPr>
              <w:t>ВОДНОГО ФОНДА</w:t>
            </w:r>
          </w:p>
        </w:tc>
        <w:tc>
          <w:tcPr>
            <w:tcW w:w="1254" w:type="pct"/>
          </w:tcPr>
          <w:p w:rsidR="00BA1F7E" w:rsidRPr="00BA1F7E" w:rsidRDefault="00BA1F7E" w:rsidP="00CF4C50">
            <w:pPr>
              <w:pStyle w:val="33"/>
              <w:tabs>
                <w:tab w:val="left" w:pos="1624"/>
              </w:tabs>
              <w:autoSpaceDE w:val="0"/>
              <w:autoSpaceDN w:val="0"/>
              <w:adjustRightInd w:val="0"/>
              <w:ind w:firstLine="720"/>
              <w:jc w:val="center"/>
              <w:rPr>
                <w:b/>
                <w:bCs/>
                <w:sz w:val="24"/>
                <w:szCs w:val="24"/>
              </w:rPr>
            </w:pPr>
            <w:r w:rsidRPr="00BA1F7E">
              <w:rPr>
                <w:b/>
                <w:bCs/>
                <w:sz w:val="24"/>
                <w:szCs w:val="24"/>
              </w:rPr>
              <w:t>2,</w:t>
            </w:r>
            <w:r w:rsidR="00CF4C50">
              <w:rPr>
                <w:b/>
                <w:bCs/>
                <w:sz w:val="24"/>
                <w:szCs w:val="24"/>
              </w:rPr>
              <w:t>892</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0,5</w:t>
            </w:r>
            <w:r w:rsidR="000B10FB">
              <w:rPr>
                <w:b/>
                <w:bCs/>
                <w:sz w:val="24"/>
                <w:szCs w:val="24"/>
              </w:rPr>
              <w:t>1</w:t>
            </w:r>
          </w:p>
        </w:tc>
      </w:tr>
      <w:tr w:rsidR="00CB70F9" w:rsidRPr="008E3D0B" w:rsidTr="00614D5E">
        <w:tc>
          <w:tcPr>
            <w:tcW w:w="1584" w:type="pct"/>
            <w:vAlign w:val="center"/>
          </w:tcPr>
          <w:p w:rsidR="00CB70F9" w:rsidRPr="005B37DF" w:rsidRDefault="00CB70F9" w:rsidP="009B72DC">
            <w:pPr>
              <w:pStyle w:val="33"/>
              <w:tabs>
                <w:tab w:val="left" w:pos="1624"/>
              </w:tabs>
              <w:autoSpaceDE w:val="0"/>
              <w:autoSpaceDN w:val="0"/>
              <w:adjustRightInd w:val="0"/>
              <w:spacing w:after="120"/>
              <w:rPr>
                <w:b/>
                <w:bCs/>
                <w:sz w:val="24"/>
                <w:szCs w:val="24"/>
              </w:rPr>
            </w:pPr>
            <w:r w:rsidRPr="005B37DF">
              <w:rPr>
                <w:b/>
                <w:sz w:val="24"/>
                <w:szCs w:val="24"/>
              </w:rPr>
              <w:t>ПРОМЫШЛЕННОСТИ</w:t>
            </w:r>
          </w:p>
        </w:tc>
        <w:tc>
          <w:tcPr>
            <w:tcW w:w="1254" w:type="pct"/>
          </w:tcPr>
          <w:p w:rsidR="00CB70F9" w:rsidRPr="00CB70F9" w:rsidRDefault="006571B7" w:rsidP="000B10FB">
            <w:pPr>
              <w:pStyle w:val="33"/>
              <w:tabs>
                <w:tab w:val="left" w:pos="1624"/>
              </w:tabs>
              <w:autoSpaceDE w:val="0"/>
              <w:autoSpaceDN w:val="0"/>
              <w:adjustRightInd w:val="0"/>
              <w:ind w:firstLine="720"/>
              <w:jc w:val="center"/>
              <w:rPr>
                <w:b/>
                <w:bCs/>
                <w:sz w:val="24"/>
                <w:szCs w:val="24"/>
              </w:rPr>
            </w:pPr>
            <w:r w:rsidRPr="006571B7">
              <w:rPr>
                <w:b/>
                <w:bCs/>
                <w:sz w:val="24"/>
                <w:szCs w:val="24"/>
              </w:rPr>
              <w:t>1</w:t>
            </w:r>
            <w:r w:rsidR="00BA1F7E">
              <w:rPr>
                <w:b/>
                <w:bCs/>
                <w:sz w:val="24"/>
                <w:szCs w:val="24"/>
              </w:rPr>
              <w:t>3</w:t>
            </w:r>
            <w:r w:rsidRPr="006571B7">
              <w:rPr>
                <w:b/>
                <w:bCs/>
                <w:sz w:val="24"/>
                <w:szCs w:val="24"/>
              </w:rPr>
              <w:t>,</w:t>
            </w:r>
            <w:r w:rsidR="000B10FB">
              <w:rPr>
                <w:b/>
                <w:bCs/>
                <w:sz w:val="24"/>
                <w:szCs w:val="24"/>
              </w:rPr>
              <w:t>6</w:t>
            </w:r>
            <w:r w:rsidR="00BA1F7E">
              <w:rPr>
                <w:b/>
                <w:bCs/>
                <w:sz w:val="24"/>
                <w:szCs w:val="24"/>
              </w:rPr>
              <w:t>56</w:t>
            </w:r>
          </w:p>
        </w:tc>
        <w:tc>
          <w:tcPr>
            <w:tcW w:w="2162" w:type="pct"/>
          </w:tcPr>
          <w:p w:rsidR="00CB70F9" w:rsidRPr="00CB70F9" w:rsidRDefault="00BA1F7E" w:rsidP="000B10FB">
            <w:pPr>
              <w:pStyle w:val="33"/>
              <w:tabs>
                <w:tab w:val="left" w:pos="1624"/>
              </w:tabs>
              <w:autoSpaceDE w:val="0"/>
              <w:autoSpaceDN w:val="0"/>
              <w:adjustRightInd w:val="0"/>
              <w:ind w:firstLine="720"/>
              <w:jc w:val="center"/>
              <w:rPr>
                <w:b/>
                <w:bCs/>
                <w:sz w:val="24"/>
                <w:szCs w:val="24"/>
              </w:rPr>
            </w:pPr>
            <w:r>
              <w:rPr>
                <w:b/>
                <w:bCs/>
                <w:sz w:val="24"/>
                <w:szCs w:val="24"/>
              </w:rPr>
              <w:t>2</w:t>
            </w:r>
            <w:r w:rsidR="006571B7">
              <w:rPr>
                <w:b/>
                <w:bCs/>
                <w:sz w:val="24"/>
                <w:szCs w:val="24"/>
              </w:rPr>
              <w:t>,</w:t>
            </w:r>
            <w:r w:rsidR="000B10FB">
              <w:rPr>
                <w:b/>
                <w:bCs/>
                <w:sz w:val="24"/>
                <w:szCs w:val="24"/>
              </w:rPr>
              <w:t>5</w:t>
            </w:r>
            <w:r>
              <w:rPr>
                <w:b/>
                <w:bCs/>
                <w:sz w:val="24"/>
                <w:szCs w:val="24"/>
              </w:rPr>
              <w:t>1</w:t>
            </w:r>
          </w:p>
        </w:tc>
      </w:tr>
      <w:tr w:rsidR="00BA1F7E" w:rsidRPr="008E3D0B" w:rsidTr="00614D5E">
        <w:tc>
          <w:tcPr>
            <w:tcW w:w="1584" w:type="pct"/>
            <w:vAlign w:val="center"/>
          </w:tcPr>
          <w:p w:rsidR="00BA1F7E" w:rsidRPr="005B37DF" w:rsidRDefault="00BA1F7E" w:rsidP="009B72DC">
            <w:pPr>
              <w:pStyle w:val="33"/>
              <w:tabs>
                <w:tab w:val="left" w:pos="1624"/>
              </w:tabs>
              <w:autoSpaceDE w:val="0"/>
              <w:autoSpaceDN w:val="0"/>
              <w:adjustRightInd w:val="0"/>
              <w:spacing w:after="120"/>
              <w:rPr>
                <w:b/>
                <w:bCs/>
                <w:sz w:val="24"/>
                <w:szCs w:val="24"/>
              </w:rPr>
            </w:pPr>
            <w:r w:rsidRPr="005B37DF">
              <w:rPr>
                <w:b/>
                <w:bCs/>
                <w:sz w:val="24"/>
                <w:szCs w:val="24"/>
              </w:rPr>
              <w:t>НАСЕЛЕННЫХ ПУН</w:t>
            </w:r>
            <w:r w:rsidRPr="005B37DF">
              <w:rPr>
                <w:b/>
                <w:bCs/>
                <w:sz w:val="24"/>
                <w:szCs w:val="24"/>
              </w:rPr>
              <w:t>К</w:t>
            </w:r>
            <w:r w:rsidRPr="005B37DF">
              <w:rPr>
                <w:b/>
                <w:bCs/>
                <w:sz w:val="24"/>
                <w:szCs w:val="24"/>
              </w:rPr>
              <w:t>ТОВ</w:t>
            </w:r>
          </w:p>
        </w:tc>
        <w:tc>
          <w:tcPr>
            <w:tcW w:w="1254"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2,</w:t>
            </w:r>
            <w:r w:rsidR="000B10FB">
              <w:rPr>
                <w:b/>
                <w:bCs/>
                <w:sz w:val="24"/>
                <w:szCs w:val="24"/>
              </w:rPr>
              <w:t>887</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0,5</w:t>
            </w:r>
          </w:p>
        </w:tc>
      </w:tr>
      <w:tr w:rsidR="00135AA7" w:rsidRPr="008E3D0B" w:rsidTr="00BB7B92">
        <w:tc>
          <w:tcPr>
            <w:tcW w:w="1584" w:type="pct"/>
            <w:vAlign w:val="center"/>
          </w:tcPr>
          <w:p w:rsidR="00135AA7" w:rsidRDefault="00135AA7" w:rsidP="009B72DC">
            <w:pPr>
              <w:pStyle w:val="33"/>
              <w:tabs>
                <w:tab w:val="left" w:pos="1624"/>
              </w:tabs>
              <w:autoSpaceDE w:val="0"/>
              <w:autoSpaceDN w:val="0"/>
              <w:adjustRightInd w:val="0"/>
              <w:spacing w:after="120"/>
              <w:rPr>
                <w:b/>
                <w:bCs/>
                <w:sz w:val="24"/>
                <w:szCs w:val="24"/>
              </w:rPr>
            </w:pPr>
          </w:p>
        </w:tc>
        <w:tc>
          <w:tcPr>
            <w:tcW w:w="1254" w:type="pct"/>
          </w:tcPr>
          <w:p w:rsidR="00135AA7" w:rsidRDefault="00135AA7" w:rsidP="009B72DC">
            <w:pPr>
              <w:pStyle w:val="33"/>
              <w:tabs>
                <w:tab w:val="left" w:pos="1624"/>
              </w:tabs>
              <w:autoSpaceDE w:val="0"/>
              <w:autoSpaceDN w:val="0"/>
              <w:adjustRightInd w:val="0"/>
              <w:ind w:firstLine="720"/>
              <w:rPr>
                <w:b/>
                <w:sz w:val="24"/>
                <w:szCs w:val="24"/>
              </w:rPr>
            </w:pPr>
          </w:p>
        </w:tc>
        <w:tc>
          <w:tcPr>
            <w:tcW w:w="2162" w:type="pct"/>
            <w:vAlign w:val="bottom"/>
          </w:tcPr>
          <w:p w:rsidR="00135AA7" w:rsidRPr="00BA1F7E" w:rsidRDefault="00135AA7" w:rsidP="00BA1F7E">
            <w:pPr>
              <w:pStyle w:val="33"/>
              <w:tabs>
                <w:tab w:val="left" w:pos="1624"/>
              </w:tabs>
              <w:autoSpaceDE w:val="0"/>
              <w:autoSpaceDN w:val="0"/>
              <w:adjustRightInd w:val="0"/>
              <w:ind w:firstLine="720"/>
              <w:jc w:val="center"/>
              <w:rPr>
                <w:b/>
                <w:bCs/>
                <w:sz w:val="24"/>
                <w:szCs w:val="24"/>
              </w:rPr>
            </w:pPr>
          </w:p>
        </w:tc>
      </w:tr>
      <w:tr w:rsidR="009B72DC" w:rsidRPr="008E3D0B" w:rsidTr="00BB7B92">
        <w:tc>
          <w:tcPr>
            <w:tcW w:w="1584" w:type="pct"/>
            <w:vAlign w:val="center"/>
          </w:tcPr>
          <w:p w:rsidR="009B72DC" w:rsidRPr="008E3D0B" w:rsidRDefault="009B72DC" w:rsidP="008E3D0B">
            <w:pPr>
              <w:pStyle w:val="33"/>
              <w:tabs>
                <w:tab w:val="left" w:pos="1624"/>
              </w:tabs>
              <w:autoSpaceDE w:val="0"/>
              <w:autoSpaceDN w:val="0"/>
              <w:adjustRightInd w:val="0"/>
              <w:spacing w:after="120"/>
              <w:rPr>
                <w:b/>
                <w:bCs/>
                <w:sz w:val="24"/>
                <w:szCs w:val="24"/>
              </w:rPr>
            </w:pPr>
            <w:r w:rsidRPr="008E3D0B">
              <w:rPr>
                <w:b/>
                <w:bCs/>
                <w:sz w:val="24"/>
                <w:szCs w:val="24"/>
              </w:rPr>
              <w:t>ВСЕГО</w:t>
            </w:r>
          </w:p>
        </w:tc>
        <w:tc>
          <w:tcPr>
            <w:tcW w:w="1254" w:type="pct"/>
          </w:tcPr>
          <w:p w:rsidR="009B72DC" w:rsidRPr="00CB70F9" w:rsidRDefault="00BA1F7E" w:rsidP="00CB70F9">
            <w:pPr>
              <w:pStyle w:val="33"/>
              <w:tabs>
                <w:tab w:val="left" w:pos="1624"/>
              </w:tabs>
              <w:autoSpaceDE w:val="0"/>
              <w:autoSpaceDN w:val="0"/>
              <w:adjustRightInd w:val="0"/>
              <w:ind w:firstLine="720"/>
              <w:jc w:val="center"/>
              <w:rPr>
                <w:b/>
                <w:bCs/>
                <w:sz w:val="24"/>
                <w:szCs w:val="24"/>
              </w:rPr>
            </w:pPr>
            <w:r>
              <w:rPr>
                <w:b/>
                <w:bCs/>
                <w:sz w:val="24"/>
                <w:szCs w:val="24"/>
              </w:rPr>
              <w:t>544,2</w:t>
            </w:r>
          </w:p>
        </w:tc>
        <w:tc>
          <w:tcPr>
            <w:tcW w:w="2162" w:type="pct"/>
          </w:tcPr>
          <w:p w:rsidR="009B72DC" w:rsidRPr="008E3D0B" w:rsidRDefault="009B72DC" w:rsidP="00BA1F7E">
            <w:pPr>
              <w:pStyle w:val="33"/>
              <w:tabs>
                <w:tab w:val="left" w:pos="1624"/>
              </w:tabs>
              <w:autoSpaceDE w:val="0"/>
              <w:autoSpaceDN w:val="0"/>
              <w:adjustRightInd w:val="0"/>
              <w:ind w:firstLine="720"/>
              <w:jc w:val="center"/>
              <w:rPr>
                <w:b/>
                <w:bCs/>
                <w:sz w:val="24"/>
                <w:szCs w:val="24"/>
              </w:rPr>
            </w:pPr>
            <w:r w:rsidRPr="008E3D0B">
              <w:rPr>
                <w:b/>
                <w:bCs/>
                <w:sz w:val="24"/>
                <w:szCs w:val="24"/>
              </w:rPr>
              <w:t>100</w:t>
            </w:r>
          </w:p>
        </w:tc>
      </w:tr>
    </w:tbl>
    <w:p w:rsidR="008E3D0B" w:rsidRPr="008E3D0B" w:rsidRDefault="008E3D0B" w:rsidP="008E3D0B">
      <w:pPr>
        <w:pStyle w:val="33"/>
        <w:tabs>
          <w:tab w:val="left" w:pos="1624"/>
        </w:tabs>
        <w:ind w:firstLine="720"/>
        <w:rPr>
          <w:sz w:val="24"/>
          <w:szCs w:val="24"/>
        </w:rPr>
      </w:pPr>
      <w:r w:rsidRPr="008E3D0B">
        <w:rPr>
          <w:sz w:val="24"/>
          <w:szCs w:val="24"/>
        </w:rPr>
        <w:tab/>
      </w:r>
    </w:p>
    <w:p w:rsidR="008E3D0B" w:rsidRPr="008E3D0B" w:rsidRDefault="008E3D0B" w:rsidP="00C20EE0">
      <w:pPr>
        <w:pStyle w:val="33"/>
        <w:tabs>
          <w:tab w:val="left" w:pos="1624"/>
        </w:tabs>
        <w:spacing w:after="120"/>
        <w:ind w:firstLine="720"/>
        <w:rPr>
          <w:sz w:val="24"/>
          <w:szCs w:val="24"/>
        </w:rPr>
      </w:pPr>
      <w:r w:rsidRPr="008E3D0B">
        <w:rPr>
          <w:sz w:val="24"/>
          <w:szCs w:val="24"/>
        </w:rPr>
        <w:t xml:space="preserve">Таким образом, более </w:t>
      </w:r>
      <w:r w:rsidR="00135AA7">
        <w:rPr>
          <w:sz w:val="24"/>
          <w:szCs w:val="24"/>
        </w:rPr>
        <w:t>9</w:t>
      </w:r>
      <w:r w:rsidR="00562430">
        <w:rPr>
          <w:sz w:val="24"/>
          <w:szCs w:val="24"/>
        </w:rPr>
        <w:t>6</w:t>
      </w:r>
      <w:r w:rsidRPr="008E3D0B">
        <w:rPr>
          <w:sz w:val="24"/>
          <w:szCs w:val="24"/>
        </w:rPr>
        <w:t xml:space="preserve"> % территории поселения будет использоваться в экономической деятельности в качестве земель сельскохозяйственного назначения и земель </w:t>
      </w:r>
      <w:r w:rsidR="00C20EE0">
        <w:rPr>
          <w:sz w:val="24"/>
          <w:szCs w:val="24"/>
        </w:rPr>
        <w:t>водного</w:t>
      </w:r>
      <w:r w:rsidRPr="008E3D0B">
        <w:rPr>
          <w:sz w:val="24"/>
          <w:szCs w:val="24"/>
        </w:rPr>
        <w:t xml:space="preserve"> фонда, а также образовывать рекреационны</w:t>
      </w:r>
      <w:r w:rsidR="00562430">
        <w:rPr>
          <w:sz w:val="24"/>
          <w:szCs w:val="24"/>
        </w:rPr>
        <w:t>й</w:t>
      </w:r>
      <w:r w:rsidRPr="008E3D0B">
        <w:rPr>
          <w:sz w:val="24"/>
          <w:szCs w:val="24"/>
        </w:rPr>
        <w:t xml:space="preserve"> потенциал территории. Площадь территори</w:t>
      </w:r>
      <w:r w:rsidR="00C20EE0">
        <w:rPr>
          <w:sz w:val="24"/>
          <w:szCs w:val="24"/>
        </w:rPr>
        <w:t>и</w:t>
      </w:r>
      <w:r w:rsidRPr="008E3D0B">
        <w:rPr>
          <w:sz w:val="24"/>
          <w:szCs w:val="24"/>
        </w:rPr>
        <w:t xml:space="preserve"> населенн</w:t>
      </w:r>
      <w:r w:rsidR="0027611B">
        <w:rPr>
          <w:sz w:val="24"/>
          <w:szCs w:val="24"/>
        </w:rPr>
        <w:t>ых</w:t>
      </w:r>
      <w:r w:rsidR="00C20EE0">
        <w:rPr>
          <w:sz w:val="24"/>
          <w:szCs w:val="24"/>
        </w:rPr>
        <w:t xml:space="preserve"> </w:t>
      </w:r>
      <w:r w:rsidRPr="008E3D0B">
        <w:rPr>
          <w:sz w:val="24"/>
          <w:szCs w:val="24"/>
        </w:rPr>
        <w:t>пункт</w:t>
      </w:r>
      <w:r w:rsidR="0027611B">
        <w:rPr>
          <w:sz w:val="24"/>
          <w:szCs w:val="24"/>
        </w:rPr>
        <w:t>ов</w:t>
      </w:r>
      <w:r w:rsidRPr="008E3D0B">
        <w:rPr>
          <w:sz w:val="24"/>
          <w:szCs w:val="24"/>
        </w:rPr>
        <w:t xml:space="preserve"> в связи с реализацией генерального плана составляет </w:t>
      </w:r>
      <w:r w:rsidR="00562430">
        <w:rPr>
          <w:sz w:val="24"/>
          <w:szCs w:val="24"/>
        </w:rPr>
        <w:t>2</w:t>
      </w:r>
      <w:r w:rsidR="00332556" w:rsidRPr="00332556">
        <w:rPr>
          <w:sz w:val="24"/>
          <w:szCs w:val="24"/>
        </w:rPr>
        <w:t>,</w:t>
      </w:r>
      <w:r w:rsidR="00CF4C50">
        <w:rPr>
          <w:sz w:val="24"/>
          <w:szCs w:val="24"/>
        </w:rPr>
        <w:t>8</w:t>
      </w:r>
      <w:r w:rsidR="000B10FB">
        <w:rPr>
          <w:sz w:val="24"/>
          <w:szCs w:val="24"/>
        </w:rPr>
        <w:t>87</w:t>
      </w:r>
      <w:r w:rsidR="00332556">
        <w:t xml:space="preserve"> </w:t>
      </w:r>
      <w:r w:rsidRPr="008E3D0B">
        <w:rPr>
          <w:sz w:val="24"/>
          <w:szCs w:val="24"/>
        </w:rPr>
        <w:t>км</w:t>
      </w:r>
      <w:proofErr w:type="gramStart"/>
      <w:r w:rsidRPr="008E3D0B">
        <w:rPr>
          <w:sz w:val="24"/>
          <w:szCs w:val="24"/>
          <w:vertAlign w:val="superscript"/>
        </w:rPr>
        <w:t>2</w:t>
      </w:r>
      <w:proofErr w:type="gramEnd"/>
      <w:r w:rsidRPr="008E3D0B">
        <w:rPr>
          <w:sz w:val="24"/>
          <w:szCs w:val="24"/>
        </w:rPr>
        <w:t xml:space="preserve">. </w:t>
      </w:r>
    </w:p>
    <w:p w:rsidR="008E3D0B" w:rsidRDefault="008E3D0B" w:rsidP="00C20EE0">
      <w:pPr>
        <w:pStyle w:val="33"/>
        <w:tabs>
          <w:tab w:val="left" w:pos="1624"/>
        </w:tabs>
        <w:spacing w:after="120"/>
        <w:ind w:firstLine="720"/>
        <w:rPr>
          <w:sz w:val="24"/>
          <w:szCs w:val="24"/>
        </w:rPr>
      </w:pPr>
      <w:r w:rsidRPr="008E3D0B">
        <w:rPr>
          <w:sz w:val="24"/>
          <w:szCs w:val="24"/>
        </w:rPr>
        <w:t xml:space="preserve">Площади, используемые в градостроительной деятельности, составят </w:t>
      </w:r>
      <w:r w:rsidR="0020408C">
        <w:rPr>
          <w:sz w:val="24"/>
          <w:szCs w:val="24"/>
        </w:rPr>
        <w:t xml:space="preserve">около </w:t>
      </w:r>
      <w:r w:rsidR="002218E5">
        <w:rPr>
          <w:sz w:val="24"/>
          <w:szCs w:val="24"/>
        </w:rPr>
        <w:t>4</w:t>
      </w:r>
      <w:r w:rsidRPr="008E3D0B">
        <w:rPr>
          <w:sz w:val="24"/>
          <w:szCs w:val="24"/>
        </w:rPr>
        <w:t xml:space="preserve"> % террит</w:t>
      </w:r>
      <w:r w:rsidRPr="008E3D0B">
        <w:rPr>
          <w:sz w:val="24"/>
          <w:szCs w:val="24"/>
        </w:rPr>
        <w:t>о</w:t>
      </w:r>
      <w:r w:rsidRPr="008E3D0B">
        <w:rPr>
          <w:sz w:val="24"/>
          <w:szCs w:val="24"/>
        </w:rPr>
        <w:t xml:space="preserve">рии поселения, что типично для многих сельских поселений края и </w:t>
      </w:r>
      <w:r w:rsidR="00750D7A">
        <w:rPr>
          <w:sz w:val="24"/>
          <w:szCs w:val="24"/>
        </w:rPr>
        <w:t>много ниже</w:t>
      </w:r>
      <w:r w:rsidRPr="008E3D0B">
        <w:rPr>
          <w:sz w:val="24"/>
          <w:szCs w:val="24"/>
        </w:rPr>
        <w:t xml:space="preserve"> предельных зн</w:t>
      </w:r>
      <w:r w:rsidRPr="008E3D0B">
        <w:rPr>
          <w:sz w:val="24"/>
          <w:szCs w:val="24"/>
        </w:rPr>
        <w:t>а</w:t>
      </w:r>
      <w:r w:rsidRPr="008E3D0B">
        <w:rPr>
          <w:sz w:val="24"/>
          <w:szCs w:val="24"/>
        </w:rPr>
        <w:t xml:space="preserve">чений, при которых окружающей среде </w:t>
      </w:r>
      <w:r w:rsidR="00CB70F9">
        <w:rPr>
          <w:sz w:val="24"/>
          <w:szCs w:val="24"/>
        </w:rPr>
        <w:t xml:space="preserve">не </w:t>
      </w:r>
      <w:r w:rsidRPr="008E3D0B">
        <w:rPr>
          <w:sz w:val="24"/>
          <w:szCs w:val="24"/>
        </w:rPr>
        <w:t>наносится ущерб.</w:t>
      </w:r>
    </w:p>
    <w:p w:rsidR="008B0A58" w:rsidRDefault="008B0A58" w:rsidP="008B0A58">
      <w:pPr>
        <w:pStyle w:val="43"/>
        <w:widowControl w:val="0"/>
        <w:spacing w:after="120"/>
        <w:ind w:firstLine="708"/>
        <w:jc w:val="both"/>
      </w:pPr>
      <w:r>
        <w:rPr>
          <w:b/>
        </w:rPr>
        <w:t>А</w:t>
      </w:r>
      <w:r w:rsidRPr="00FD6247">
        <w:rPr>
          <w:b/>
        </w:rPr>
        <w:t>-</w:t>
      </w:r>
      <w:r>
        <w:rPr>
          <w:b/>
        </w:rPr>
        <w:t>5</w:t>
      </w:r>
      <w:r w:rsidRPr="00FD6247">
        <w:rPr>
          <w:b/>
        </w:rPr>
        <w:t xml:space="preserve">. </w:t>
      </w:r>
      <w:r w:rsidRPr="00CE77D8">
        <w:t>Р</w:t>
      </w:r>
      <w:r>
        <w:t xml:space="preserve">азмещение жилых зон на территории населенного пункта определено сложившейся жилищной застройкой и площадками, предназначенными для возможной жилищной застройки в перспективе (горизонт планирования 20 лет). </w:t>
      </w:r>
    </w:p>
    <w:p w:rsidR="008B0A58" w:rsidRDefault="008B0A58" w:rsidP="008B0A58">
      <w:pPr>
        <w:pStyle w:val="43"/>
        <w:widowControl w:val="0"/>
        <w:spacing w:after="120"/>
        <w:ind w:firstLine="708"/>
        <w:jc w:val="both"/>
      </w:pPr>
      <w:r>
        <w:t>На территориях существующей жилой зоны реконструкция имеющегося жилищного фо</w:t>
      </w:r>
      <w:r>
        <w:t>н</w:t>
      </w:r>
      <w:r>
        <w:t xml:space="preserve">да не планируется. Целесообразно проведение мероприятий по упорядочению планировочных решений по ограждениям земельных участков особенно вдоль существующей и планируемой улично-дорожной сети. Рекомендуется выравнивание ограждений в соответствии с красными линиями улиц, установленными документацией по планировке населенного пункта, соблюдения единства </w:t>
      </w:r>
      <w:proofErr w:type="gramStart"/>
      <w:r>
        <w:t>архитектурного решения</w:t>
      </w:r>
      <w:proofErr w:type="gramEnd"/>
      <w:r>
        <w:t xml:space="preserve"> ограждений.  </w:t>
      </w:r>
    </w:p>
    <w:p w:rsidR="008B0A58" w:rsidRDefault="008B0A58" w:rsidP="008B0A58">
      <w:pPr>
        <w:pStyle w:val="43"/>
        <w:widowControl w:val="0"/>
        <w:spacing w:after="120"/>
        <w:ind w:firstLine="708"/>
        <w:jc w:val="both"/>
      </w:pPr>
      <w:r>
        <w:t>По мере физического износа зданий, рекомендуется их снос и замещение новыми совр</w:t>
      </w:r>
      <w:r>
        <w:t>е</w:t>
      </w:r>
      <w:r>
        <w:t>менными индивидуальными жилыми домами, с этажностью не более 3-х этажей.</w:t>
      </w:r>
    </w:p>
    <w:p w:rsidR="00C451D8" w:rsidRDefault="00C451D8" w:rsidP="00C451D8">
      <w:pPr>
        <w:pStyle w:val="43"/>
        <w:widowControl w:val="0"/>
        <w:spacing w:after="120"/>
        <w:ind w:firstLine="708"/>
        <w:jc w:val="both"/>
      </w:pPr>
      <w:r>
        <w:t>Перспективные площадки предусматриваются для удовлетворения потребности в стро</w:t>
      </w:r>
      <w:r>
        <w:t>и</w:t>
      </w:r>
      <w:r>
        <w:t xml:space="preserve">тельстве индивидуальных жилых домов для молодых семей, семей мигрантов и вынужденных переселенцев, желающих переехать в сельское поселение на постоянное место жительство по программам переселения, а также для жителей населенного пункта желающих улучшить свои условия проживания в поселении (строительство нового дома). </w:t>
      </w:r>
    </w:p>
    <w:p w:rsidR="00C451D8" w:rsidRDefault="00C451D8" w:rsidP="00C451D8">
      <w:pPr>
        <w:pStyle w:val="43"/>
        <w:widowControl w:val="0"/>
        <w:spacing w:after="120"/>
        <w:ind w:firstLine="708"/>
        <w:jc w:val="both"/>
      </w:pPr>
      <w:r>
        <w:t>В соответствии с местными нормативами градостроительного проектирования, определ</w:t>
      </w:r>
      <w:r>
        <w:t>е</w:t>
      </w:r>
      <w:r>
        <w:t>ны следующие укрупненные нормативы предоставления земель для целей их перспективного и</w:t>
      </w:r>
      <w:r>
        <w:t>с</w:t>
      </w:r>
      <w:r>
        <w:t>пользования в жилищном строительстве (норматив предоставления земельных участков для строительства малоэтажных жилых домов – не более 2500 м</w:t>
      </w:r>
      <w:proofErr w:type="gramStart"/>
      <w:r w:rsidRPr="00C451D8">
        <w:t>2</w:t>
      </w:r>
      <w:proofErr w:type="gramEnd"/>
      <w:r>
        <w:t>).</w:t>
      </w:r>
    </w:p>
    <w:p w:rsidR="00C451D8" w:rsidRPr="00216D92" w:rsidRDefault="00C451D8" w:rsidP="00C451D8">
      <w:pPr>
        <w:pStyle w:val="43"/>
        <w:widowControl w:val="0"/>
        <w:spacing w:after="120"/>
        <w:ind w:firstLine="708"/>
        <w:jc w:val="both"/>
      </w:pPr>
      <w:r>
        <w:t>Таким образом, общая площадь жилых функциональных зон планируется в населенном пункте в объеме – 6</w:t>
      </w:r>
      <w:r w:rsidR="000B10FB">
        <w:t>3</w:t>
      </w:r>
      <w:r>
        <w:t>,</w:t>
      </w:r>
      <w:r w:rsidR="000B10FB">
        <w:t>94</w:t>
      </w:r>
      <w:r>
        <w:t xml:space="preserve"> га.</w:t>
      </w:r>
    </w:p>
    <w:p w:rsidR="00C451D8" w:rsidRPr="008E3D0B" w:rsidRDefault="00C451D8" w:rsidP="00C451D8">
      <w:pPr>
        <w:pStyle w:val="33"/>
        <w:tabs>
          <w:tab w:val="left" w:pos="1624"/>
        </w:tabs>
        <w:autoSpaceDE w:val="0"/>
        <w:autoSpaceDN w:val="0"/>
        <w:adjustRightInd w:val="0"/>
        <w:ind w:firstLine="720"/>
        <w:rPr>
          <w:sz w:val="24"/>
          <w:szCs w:val="24"/>
        </w:rPr>
      </w:pPr>
      <w:r w:rsidRPr="008E3D0B">
        <w:rPr>
          <w:sz w:val="24"/>
          <w:szCs w:val="24"/>
        </w:rPr>
        <w:t>По результатам планирования использования территории установлены следующие пар</w:t>
      </w:r>
      <w:r w:rsidRPr="008E3D0B">
        <w:rPr>
          <w:sz w:val="24"/>
          <w:szCs w:val="24"/>
        </w:rPr>
        <w:t>а</w:t>
      </w:r>
      <w:r w:rsidRPr="008E3D0B">
        <w:rPr>
          <w:sz w:val="24"/>
          <w:szCs w:val="24"/>
        </w:rPr>
        <w:t>метры земельных участков, отнесенных к различным функциональным зонам.</w:t>
      </w:r>
    </w:p>
    <w:tbl>
      <w:tblPr>
        <w:tblW w:w="49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3685"/>
        <w:gridCol w:w="3274"/>
      </w:tblGrid>
      <w:tr w:rsidR="00C451D8" w:rsidRPr="008E3D0B" w:rsidTr="0038108A">
        <w:tc>
          <w:tcPr>
            <w:tcW w:w="5000" w:type="pct"/>
            <w:gridSpan w:val="3"/>
          </w:tcPr>
          <w:p w:rsidR="00C451D8" w:rsidRPr="008E3D0B" w:rsidRDefault="00C451D8" w:rsidP="0038108A">
            <w:pPr>
              <w:pStyle w:val="33"/>
              <w:tabs>
                <w:tab w:val="left" w:pos="1624"/>
              </w:tabs>
              <w:autoSpaceDE w:val="0"/>
              <w:autoSpaceDN w:val="0"/>
              <w:adjustRightInd w:val="0"/>
              <w:rPr>
                <w:b/>
                <w:sz w:val="24"/>
                <w:szCs w:val="24"/>
              </w:rPr>
            </w:pPr>
            <w:r w:rsidRPr="008E3D0B">
              <w:rPr>
                <w:b/>
                <w:sz w:val="24"/>
                <w:szCs w:val="24"/>
              </w:rPr>
              <w:t>Таблица 2. СОСТАВ ФУНКЦИОНАЛЬНЫХ ЗОН СЕЛЬСКОГО ПОСЕЛЕНИЯ ПРИМ</w:t>
            </w:r>
            <w:r w:rsidRPr="008E3D0B">
              <w:rPr>
                <w:b/>
                <w:sz w:val="24"/>
                <w:szCs w:val="24"/>
              </w:rPr>
              <w:t>Е</w:t>
            </w:r>
            <w:r w:rsidRPr="008E3D0B">
              <w:rPr>
                <w:b/>
                <w:sz w:val="24"/>
                <w:szCs w:val="24"/>
              </w:rPr>
              <w:t xml:space="preserve">НИТЕЛЬНО К ТЕРРИТОРИИ НАСЕЛЕННОГО ПУНКТА </w:t>
            </w:r>
            <w:r>
              <w:rPr>
                <w:b/>
                <w:sz w:val="24"/>
                <w:szCs w:val="24"/>
              </w:rPr>
              <w:t>ЗАСОПКА</w:t>
            </w:r>
            <w:r w:rsidRPr="008E3D0B">
              <w:rPr>
                <w:b/>
                <w:sz w:val="24"/>
                <w:szCs w:val="24"/>
              </w:rPr>
              <w:t xml:space="preserve"> (ПО ДАННЫМ ТЕРРИТОРИАЛЬНОГО ПЛАНИРОВАНИЯ) </w:t>
            </w:r>
          </w:p>
        </w:tc>
      </w:tr>
      <w:tr w:rsidR="00C451D8" w:rsidRPr="008E3D0B" w:rsidTr="0038108A">
        <w:tc>
          <w:tcPr>
            <w:tcW w:w="1584" w:type="pct"/>
          </w:tcPr>
          <w:p w:rsidR="00C451D8" w:rsidRPr="008E3D0B" w:rsidRDefault="00C451D8" w:rsidP="0038108A">
            <w:pPr>
              <w:pStyle w:val="33"/>
              <w:tabs>
                <w:tab w:val="left" w:pos="1624"/>
              </w:tabs>
              <w:autoSpaceDE w:val="0"/>
              <w:autoSpaceDN w:val="0"/>
              <w:adjustRightInd w:val="0"/>
              <w:rPr>
                <w:b/>
                <w:sz w:val="24"/>
                <w:szCs w:val="24"/>
              </w:rPr>
            </w:pPr>
            <w:r w:rsidRPr="008E3D0B">
              <w:rPr>
                <w:b/>
                <w:sz w:val="24"/>
                <w:szCs w:val="24"/>
              </w:rPr>
              <w:t>ФУНКЦИОНАЛЬНАЯ ЗОНА</w:t>
            </w:r>
          </w:p>
        </w:tc>
        <w:tc>
          <w:tcPr>
            <w:tcW w:w="1809" w:type="pct"/>
          </w:tcPr>
          <w:p w:rsidR="00C451D8" w:rsidRPr="008E3D0B" w:rsidRDefault="00C451D8" w:rsidP="0038108A">
            <w:pPr>
              <w:pStyle w:val="33"/>
              <w:tabs>
                <w:tab w:val="left" w:pos="1624"/>
              </w:tabs>
              <w:autoSpaceDE w:val="0"/>
              <w:autoSpaceDN w:val="0"/>
              <w:adjustRightInd w:val="0"/>
              <w:ind w:firstLine="720"/>
              <w:jc w:val="center"/>
              <w:rPr>
                <w:b/>
                <w:sz w:val="24"/>
                <w:szCs w:val="24"/>
              </w:rPr>
            </w:pPr>
            <w:r w:rsidRPr="008E3D0B">
              <w:rPr>
                <w:b/>
                <w:sz w:val="24"/>
                <w:szCs w:val="24"/>
              </w:rPr>
              <w:t>ПЛОЩАДЬ, (КМ</w:t>
            </w:r>
            <w:proofErr w:type="gramStart"/>
            <w:r w:rsidRPr="008E3D0B">
              <w:rPr>
                <w:b/>
                <w:sz w:val="24"/>
                <w:szCs w:val="24"/>
                <w:vertAlign w:val="superscript"/>
              </w:rPr>
              <w:t>2</w:t>
            </w:r>
            <w:proofErr w:type="gramEnd"/>
            <w:r w:rsidRPr="008E3D0B">
              <w:rPr>
                <w:b/>
                <w:sz w:val="24"/>
                <w:szCs w:val="24"/>
              </w:rPr>
              <w:t>)</w:t>
            </w:r>
          </w:p>
        </w:tc>
        <w:tc>
          <w:tcPr>
            <w:tcW w:w="1607" w:type="pct"/>
          </w:tcPr>
          <w:p w:rsidR="00C451D8" w:rsidRPr="008E3D0B" w:rsidRDefault="00C451D8" w:rsidP="0038108A">
            <w:pPr>
              <w:pStyle w:val="33"/>
              <w:tabs>
                <w:tab w:val="left" w:pos="1624"/>
              </w:tabs>
              <w:autoSpaceDE w:val="0"/>
              <w:autoSpaceDN w:val="0"/>
              <w:adjustRightInd w:val="0"/>
              <w:ind w:firstLine="720"/>
              <w:jc w:val="center"/>
              <w:rPr>
                <w:b/>
                <w:sz w:val="24"/>
                <w:szCs w:val="24"/>
              </w:rPr>
            </w:pPr>
            <w:r w:rsidRPr="008E3D0B">
              <w:rPr>
                <w:b/>
                <w:sz w:val="24"/>
                <w:szCs w:val="24"/>
              </w:rPr>
              <w:t>ДОЛЯ</w:t>
            </w:r>
            <w:proofErr w:type="gramStart"/>
            <w:r w:rsidRPr="008E3D0B">
              <w:rPr>
                <w:b/>
                <w:sz w:val="24"/>
                <w:szCs w:val="24"/>
              </w:rPr>
              <w:t>, (%)</w:t>
            </w:r>
            <w:proofErr w:type="gramEnd"/>
          </w:p>
        </w:tc>
      </w:tr>
      <w:tr w:rsidR="00C451D8" w:rsidRPr="008E3D0B" w:rsidTr="0038108A">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sidRPr="00C451D8">
              <w:rPr>
                <w:b/>
                <w:bCs/>
                <w:sz w:val="24"/>
                <w:szCs w:val="24"/>
              </w:rPr>
              <w:t>СО СРЕДНЕЙ ПЛОТН</w:t>
            </w:r>
            <w:r w:rsidRPr="00C451D8">
              <w:rPr>
                <w:b/>
                <w:bCs/>
                <w:sz w:val="24"/>
                <w:szCs w:val="24"/>
              </w:rPr>
              <w:t>О</w:t>
            </w:r>
            <w:r w:rsidRPr="00C451D8">
              <w:rPr>
                <w:b/>
                <w:bCs/>
                <w:sz w:val="24"/>
                <w:szCs w:val="24"/>
              </w:rPr>
              <w:t>СТЬЮ ЗАСТРОЙКИ Ж</w:t>
            </w:r>
            <w:r w:rsidRPr="00C451D8">
              <w:rPr>
                <w:b/>
                <w:bCs/>
                <w:sz w:val="24"/>
                <w:szCs w:val="24"/>
              </w:rPr>
              <w:t>И</w:t>
            </w:r>
            <w:r w:rsidRPr="00C451D8">
              <w:rPr>
                <w:b/>
                <w:bCs/>
                <w:sz w:val="24"/>
                <w:szCs w:val="24"/>
              </w:rPr>
              <w:t>ЛЫМИ ДОМАМИ</w:t>
            </w:r>
          </w:p>
        </w:tc>
        <w:tc>
          <w:tcPr>
            <w:tcW w:w="1809" w:type="pct"/>
          </w:tcPr>
          <w:p w:rsidR="00C451D8" w:rsidRDefault="00C451D8" w:rsidP="00C451D8">
            <w:pPr>
              <w:pStyle w:val="33"/>
              <w:tabs>
                <w:tab w:val="left" w:pos="1624"/>
              </w:tabs>
              <w:autoSpaceDE w:val="0"/>
              <w:autoSpaceDN w:val="0"/>
              <w:adjustRightInd w:val="0"/>
              <w:ind w:firstLine="720"/>
              <w:rPr>
                <w:b/>
                <w:bCs/>
                <w:sz w:val="24"/>
                <w:szCs w:val="24"/>
              </w:rPr>
            </w:pPr>
            <w:r w:rsidRPr="00C451D8">
              <w:rPr>
                <w:b/>
                <w:bCs/>
                <w:sz w:val="24"/>
                <w:szCs w:val="24"/>
              </w:rPr>
              <w:t>0,06</w:t>
            </w:r>
          </w:p>
        </w:tc>
        <w:tc>
          <w:tcPr>
            <w:tcW w:w="1607" w:type="pct"/>
            <w:vAlign w:val="bottom"/>
          </w:tcPr>
          <w:p w:rsidR="00C451D8" w:rsidRPr="00597F67" w:rsidRDefault="0097290B" w:rsidP="0038108A">
            <w:pPr>
              <w:jc w:val="center"/>
              <w:rPr>
                <w:b/>
                <w:color w:val="000000"/>
              </w:rPr>
            </w:pPr>
            <w:r>
              <w:rPr>
                <w:b/>
                <w:color w:val="000000"/>
              </w:rPr>
              <w:t>2,07</w:t>
            </w:r>
          </w:p>
        </w:tc>
      </w:tr>
      <w:tr w:rsidR="00C451D8" w:rsidRPr="008E3D0B" w:rsidTr="0038108A">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Pr>
                <w:b/>
                <w:bCs/>
                <w:sz w:val="24"/>
                <w:szCs w:val="24"/>
              </w:rPr>
              <w:t>ЗАСТРОЙКИ ИНДИВ</w:t>
            </w:r>
            <w:r>
              <w:rPr>
                <w:b/>
                <w:bCs/>
                <w:sz w:val="24"/>
                <w:szCs w:val="24"/>
              </w:rPr>
              <w:t>И</w:t>
            </w:r>
            <w:r>
              <w:rPr>
                <w:b/>
                <w:bCs/>
                <w:sz w:val="24"/>
                <w:szCs w:val="24"/>
              </w:rPr>
              <w:t>ДУАЛЬНЫМИ ЖИЛЫМИ ДОМАМИ</w:t>
            </w:r>
          </w:p>
        </w:tc>
        <w:tc>
          <w:tcPr>
            <w:tcW w:w="1809" w:type="pct"/>
          </w:tcPr>
          <w:p w:rsidR="00C451D8" w:rsidRPr="008E3D0B" w:rsidRDefault="00C451D8" w:rsidP="006A4F00">
            <w:pPr>
              <w:pStyle w:val="33"/>
              <w:tabs>
                <w:tab w:val="left" w:pos="1624"/>
              </w:tabs>
              <w:autoSpaceDE w:val="0"/>
              <w:autoSpaceDN w:val="0"/>
              <w:adjustRightInd w:val="0"/>
              <w:ind w:firstLine="720"/>
              <w:rPr>
                <w:b/>
                <w:bCs/>
                <w:sz w:val="24"/>
                <w:szCs w:val="24"/>
              </w:rPr>
            </w:pPr>
            <w:r>
              <w:rPr>
                <w:b/>
                <w:bCs/>
                <w:sz w:val="24"/>
                <w:szCs w:val="24"/>
              </w:rPr>
              <w:t>1</w:t>
            </w:r>
            <w:r w:rsidRPr="008E3D0B">
              <w:rPr>
                <w:b/>
                <w:bCs/>
                <w:sz w:val="24"/>
                <w:szCs w:val="24"/>
              </w:rPr>
              <w:t>,</w:t>
            </w:r>
            <w:r>
              <w:rPr>
                <w:b/>
                <w:bCs/>
                <w:sz w:val="24"/>
                <w:szCs w:val="24"/>
              </w:rPr>
              <w:t>2</w:t>
            </w:r>
            <w:r w:rsidR="006A4F00">
              <w:rPr>
                <w:b/>
                <w:bCs/>
                <w:sz w:val="24"/>
                <w:szCs w:val="24"/>
              </w:rPr>
              <w:t>51</w:t>
            </w:r>
          </w:p>
        </w:tc>
        <w:tc>
          <w:tcPr>
            <w:tcW w:w="1607" w:type="pct"/>
            <w:vAlign w:val="bottom"/>
          </w:tcPr>
          <w:p w:rsidR="00C451D8" w:rsidRPr="00597F67" w:rsidRDefault="0097290B" w:rsidP="006A4F00">
            <w:pPr>
              <w:jc w:val="center"/>
              <w:rPr>
                <w:b/>
                <w:color w:val="000000"/>
              </w:rPr>
            </w:pPr>
            <w:r>
              <w:rPr>
                <w:b/>
                <w:color w:val="000000"/>
              </w:rPr>
              <w:t>4</w:t>
            </w:r>
            <w:r w:rsidR="006A4F00">
              <w:rPr>
                <w:b/>
                <w:color w:val="000000"/>
              </w:rPr>
              <w:t>3</w:t>
            </w:r>
            <w:r>
              <w:rPr>
                <w:b/>
                <w:color w:val="000000"/>
              </w:rPr>
              <w:t>,</w:t>
            </w:r>
            <w:r w:rsidR="006A4F00">
              <w:rPr>
                <w:b/>
                <w:color w:val="000000"/>
              </w:rPr>
              <w:t>33</w:t>
            </w:r>
          </w:p>
        </w:tc>
      </w:tr>
      <w:tr w:rsidR="00C451D8" w:rsidRPr="008E3D0B" w:rsidTr="0038108A">
        <w:tc>
          <w:tcPr>
            <w:tcW w:w="1584" w:type="pct"/>
            <w:vAlign w:val="center"/>
          </w:tcPr>
          <w:p w:rsidR="00C451D8" w:rsidRDefault="0097290B" w:rsidP="0038108A">
            <w:pPr>
              <w:pStyle w:val="33"/>
              <w:tabs>
                <w:tab w:val="left" w:pos="1624"/>
              </w:tabs>
              <w:autoSpaceDE w:val="0"/>
              <w:autoSpaceDN w:val="0"/>
              <w:adjustRightInd w:val="0"/>
              <w:spacing w:after="120"/>
              <w:rPr>
                <w:b/>
                <w:bCs/>
                <w:sz w:val="24"/>
                <w:szCs w:val="24"/>
              </w:rPr>
            </w:pPr>
            <w:r>
              <w:rPr>
                <w:b/>
                <w:bCs/>
                <w:sz w:val="24"/>
                <w:szCs w:val="24"/>
              </w:rPr>
              <w:t>ЗОНА АКТИВНОГО О</w:t>
            </w:r>
            <w:r>
              <w:rPr>
                <w:b/>
                <w:bCs/>
                <w:sz w:val="24"/>
                <w:szCs w:val="24"/>
              </w:rPr>
              <w:t>Т</w:t>
            </w:r>
            <w:r>
              <w:rPr>
                <w:b/>
                <w:bCs/>
                <w:sz w:val="24"/>
                <w:szCs w:val="24"/>
              </w:rPr>
              <w:t>ДЫХА НАСЕЛЕНИЯ</w:t>
            </w:r>
          </w:p>
        </w:tc>
        <w:tc>
          <w:tcPr>
            <w:tcW w:w="1809" w:type="pct"/>
          </w:tcPr>
          <w:p w:rsidR="00C451D8" w:rsidRDefault="0097290B" w:rsidP="00C451D8">
            <w:pPr>
              <w:pStyle w:val="33"/>
              <w:tabs>
                <w:tab w:val="left" w:pos="1624"/>
              </w:tabs>
              <w:autoSpaceDE w:val="0"/>
              <w:autoSpaceDN w:val="0"/>
              <w:adjustRightInd w:val="0"/>
              <w:ind w:firstLine="720"/>
              <w:rPr>
                <w:b/>
                <w:bCs/>
                <w:sz w:val="24"/>
                <w:szCs w:val="24"/>
              </w:rPr>
            </w:pPr>
            <w:r>
              <w:rPr>
                <w:b/>
                <w:bCs/>
                <w:sz w:val="24"/>
                <w:szCs w:val="24"/>
              </w:rPr>
              <w:t>0,09</w:t>
            </w:r>
          </w:p>
        </w:tc>
        <w:tc>
          <w:tcPr>
            <w:tcW w:w="1607" w:type="pct"/>
            <w:vAlign w:val="bottom"/>
          </w:tcPr>
          <w:p w:rsidR="00C451D8" w:rsidRPr="00597F67" w:rsidRDefault="0097290B" w:rsidP="0038108A">
            <w:pPr>
              <w:jc w:val="center"/>
              <w:rPr>
                <w:b/>
                <w:color w:val="000000"/>
              </w:rPr>
            </w:pPr>
            <w:r>
              <w:rPr>
                <w:b/>
                <w:color w:val="000000"/>
              </w:rPr>
              <w:t>3,11</w:t>
            </w:r>
          </w:p>
        </w:tc>
      </w:tr>
      <w:tr w:rsidR="00C451D8" w:rsidRPr="008E3D0B" w:rsidTr="0038108A">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Pr>
                <w:b/>
                <w:bCs/>
                <w:sz w:val="24"/>
                <w:szCs w:val="24"/>
              </w:rPr>
              <w:t>ОБЩЕСТВЕННО-ДЕЛОВАЯ</w:t>
            </w:r>
          </w:p>
        </w:tc>
        <w:tc>
          <w:tcPr>
            <w:tcW w:w="1809" w:type="pct"/>
          </w:tcPr>
          <w:p w:rsidR="00C451D8" w:rsidRPr="008E3D0B" w:rsidRDefault="00C451D8" w:rsidP="006A4F00">
            <w:pPr>
              <w:pStyle w:val="33"/>
              <w:tabs>
                <w:tab w:val="left" w:pos="1624"/>
              </w:tabs>
              <w:autoSpaceDE w:val="0"/>
              <w:autoSpaceDN w:val="0"/>
              <w:adjustRightInd w:val="0"/>
              <w:ind w:firstLine="720"/>
              <w:rPr>
                <w:b/>
                <w:bCs/>
                <w:sz w:val="24"/>
                <w:szCs w:val="24"/>
              </w:rPr>
            </w:pPr>
            <w:r w:rsidRPr="008E3D0B">
              <w:rPr>
                <w:b/>
                <w:bCs/>
                <w:sz w:val="24"/>
                <w:szCs w:val="24"/>
              </w:rPr>
              <w:t>0,</w:t>
            </w:r>
            <w:r w:rsidR="006A4F00">
              <w:rPr>
                <w:b/>
                <w:bCs/>
                <w:sz w:val="24"/>
                <w:szCs w:val="24"/>
              </w:rPr>
              <w:t>194</w:t>
            </w:r>
          </w:p>
        </w:tc>
        <w:tc>
          <w:tcPr>
            <w:tcW w:w="1607" w:type="pct"/>
            <w:vAlign w:val="bottom"/>
          </w:tcPr>
          <w:p w:rsidR="00C451D8" w:rsidRPr="00597F67" w:rsidRDefault="006A4F00" w:rsidP="006A4F00">
            <w:pPr>
              <w:jc w:val="center"/>
              <w:rPr>
                <w:b/>
                <w:color w:val="000000"/>
              </w:rPr>
            </w:pPr>
            <w:r>
              <w:rPr>
                <w:b/>
                <w:color w:val="000000"/>
              </w:rPr>
              <w:t>6</w:t>
            </w:r>
            <w:r w:rsidR="0097290B">
              <w:rPr>
                <w:b/>
                <w:color w:val="000000"/>
              </w:rPr>
              <w:t>,</w:t>
            </w:r>
            <w:r>
              <w:rPr>
                <w:b/>
                <w:color w:val="000000"/>
              </w:rPr>
              <w:t>72</w:t>
            </w:r>
          </w:p>
        </w:tc>
      </w:tr>
      <w:tr w:rsidR="0097290B" w:rsidRPr="008E3D0B" w:rsidTr="0038108A">
        <w:tc>
          <w:tcPr>
            <w:tcW w:w="1584" w:type="pct"/>
            <w:vAlign w:val="center"/>
          </w:tcPr>
          <w:p w:rsidR="0097290B" w:rsidRDefault="0097290B" w:rsidP="0038108A">
            <w:pPr>
              <w:pStyle w:val="33"/>
              <w:tabs>
                <w:tab w:val="left" w:pos="1624"/>
              </w:tabs>
              <w:autoSpaceDE w:val="0"/>
              <w:autoSpaceDN w:val="0"/>
              <w:adjustRightInd w:val="0"/>
              <w:spacing w:after="120"/>
              <w:rPr>
                <w:b/>
                <w:bCs/>
                <w:sz w:val="24"/>
                <w:szCs w:val="24"/>
              </w:rPr>
            </w:pPr>
            <w:r>
              <w:rPr>
                <w:b/>
                <w:bCs/>
                <w:sz w:val="24"/>
                <w:szCs w:val="24"/>
              </w:rPr>
              <w:t>ЗОНА СООРУЖЕНИЙ И КОММУНИКАЦИЙ И</w:t>
            </w:r>
            <w:r>
              <w:rPr>
                <w:b/>
                <w:bCs/>
                <w:sz w:val="24"/>
                <w:szCs w:val="24"/>
              </w:rPr>
              <w:t>Н</w:t>
            </w:r>
            <w:r>
              <w:rPr>
                <w:b/>
                <w:bCs/>
                <w:sz w:val="24"/>
                <w:szCs w:val="24"/>
              </w:rPr>
              <w:t>ЖЕНЕРНОЙ ИНФР</w:t>
            </w:r>
            <w:r>
              <w:rPr>
                <w:b/>
                <w:bCs/>
                <w:sz w:val="24"/>
                <w:szCs w:val="24"/>
              </w:rPr>
              <w:t>А</w:t>
            </w:r>
            <w:r>
              <w:rPr>
                <w:b/>
                <w:bCs/>
                <w:sz w:val="24"/>
                <w:szCs w:val="24"/>
              </w:rPr>
              <w:t>СТРУКТУРЫ</w:t>
            </w:r>
          </w:p>
        </w:tc>
        <w:tc>
          <w:tcPr>
            <w:tcW w:w="1809" w:type="pct"/>
          </w:tcPr>
          <w:p w:rsidR="0097290B" w:rsidRPr="008E3D0B" w:rsidRDefault="000B10FB" w:rsidP="00381FB7">
            <w:pPr>
              <w:pStyle w:val="33"/>
              <w:tabs>
                <w:tab w:val="left" w:pos="1624"/>
              </w:tabs>
              <w:autoSpaceDE w:val="0"/>
              <w:autoSpaceDN w:val="0"/>
              <w:adjustRightInd w:val="0"/>
              <w:ind w:firstLine="720"/>
              <w:rPr>
                <w:b/>
                <w:bCs/>
                <w:sz w:val="24"/>
                <w:szCs w:val="24"/>
              </w:rPr>
            </w:pPr>
            <w:r>
              <w:rPr>
                <w:b/>
                <w:bCs/>
                <w:sz w:val="24"/>
                <w:szCs w:val="24"/>
              </w:rPr>
              <w:t>0,166</w:t>
            </w:r>
          </w:p>
        </w:tc>
        <w:tc>
          <w:tcPr>
            <w:tcW w:w="1607" w:type="pct"/>
            <w:vAlign w:val="bottom"/>
          </w:tcPr>
          <w:p w:rsidR="0097290B" w:rsidRPr="00597F67" w:rsidRDefault="006A4F00" w:rsidP="00381FB7">
            <w:pPr>
              <w:jc w:val="center"/>
              <w:rPr>
                <w:b/>
                <w:color w:val="000000"/>
              </w:rPr>
            </w:pPr>
            <w:r>
              <w:rPr>
                <w:b/>
                <w:color w:val="000000"/>
              </w:rPr>
              <w:t>5,74</w:t>
            </w:r>
          </w:p>
        </w:tc>
      </w:tr>
      <w:tr w:rsidR="00C451D8" w:rsidRPr="008E3D0B" w:rsidTr="0038108A">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sidRPr="00C451D8">
              <w:rPr>
                <w:b/>
                <w:bCs/>
                <w:sz w:val="24"/>
                <w:szCs w:val="24"/>
              </w:rPr>
              <w:t>РАЗМЕЩЕНИЯ ПРЕ</w:t>
            </w:r>
            <w:r w:rsidRPr="00C451D8">
              <w:rPr>
                <w:b/>
                <w:bCs/>
                <w:sz w:val="24"/>
                <w:szCs w:val="24"/>
              </w:rPr>
              <w:t>Д</w:t>
            </w:r>
            <w:r w:rsidRPr="00C451D8">
              <w:rPr>
                <w:b/>
                <w:bCs/>
                <w:sz w:val="24"/>
                <w:szCs w:val="24"/>
              </w:rPr>
              <w:t>ПРИЯТИЙ</w:t>
            </w:r>
          </w:p>
        </w:tc>
        <w:tc>
          <w:tcPr>
            <w:tcW w:w="1809" w:type="pct"/>
          </w:tcPr>
          <w:p w:rsidR="00C451D8" w:rsidRPr="008E3D0B" w:rsidRDefault="00C451D8" w:rsidP="00C451D8">
            <w:pPr>
              <w:pStyle w:val="33"/>
              <w:tabs>
                <w:tab w:val="left" w:pos="1624"/>
              </w:tabs>
              <w:autoSpaceDE w:val="0"/>
              <w:autoSpaceDN w:val="0"/>
              <w:adjustRightInd w:val="0"/>
              <w:ind w:firstLine="720"/>
              <w:rPr>
                <w:b/>
                <w:bCs/>
                <w:sz w:val="24"/>
                <w:szCs w:val="24"/>
              </w:rPr>
            </w:pPr>
            <w:r w:rsidRPr="00C451D8">
              <w:rPr>
                <w:b/>
                <w:bCs/>
                <w:sz w:val="24"/>
                <w:szCs w:val="24"/>
              </w:rPr>
              <w:t>0,1</w:t>
            </w:r>
          </w:p>
        </w:tc>
        <w:tc>
          <w:tcPr>
            <w:tcW w:w="1607" w:type="pct"/>
            <w:vAlign w:val="bottom"/>
          </w:tcPr>
          <w:p w:rsidR="00C451D8" w:rsidRPr="00597F67" w:rsidRDefault="0097290B" w:rsidP="0038108A">
            <w:pPr>
              <w:jc w:val="center"/>
              <w:rPr>
                <w:b/>
                <w:color w:val="000000"/>
              </w:rPr>
            </w:pPr>
            <w:r>
              <w:rPr>
                <w:b/>
                <w:color w:val="000000"/>
              </w:rPr>
              <w:t>3,45</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Default="0097290B" w:rsidP="0038108A">
            <w:pPr>
              <w:pStyle w:val="33"/>
              <w:tabs>
                <w:tab w:val="left" w:pos="1624"/>
              </w:tabs>
              <w:autoSpaceDE w:val="0"/>
              <w:autoSpaceDN w:val="0"/>
              <w:adjustRightInd w:val="0"/>
              <w:spacing w:after="120"/>
              <w:rPr>
                <w:b/>
                <w:bCs/>
                <w:sz w:val="24"/>
                <w:szCs w:val="24"/>
              </w:rPr>
            </w:pPr>
            <w:r>
              <w:rPr>
                <w:b/>
                <w:bCs/>
                <w:sz w:val="24"/>
                <w:szCs w:val="24"/>
              </w:rPr>
              <w:t>ЗОНА ЕСТЕСТВЕННОГО ЛАНДШАФТА</w:t>
            </w:r>
          </w:p>
        </w:tc>
        <w:tc>
          <w:tcPr>
            <w:tcW w:w="1809" w:type="pct"/>
          </w:tcPr>
          <w:p w:rsidR="00C451D8" w:rsidRDefault="0097290B" w:rsidP="00381FB7">
            <w:pPr>
              <w:pStyle w:val="33"/>
              <w:tabs>
                <w:tab w:val="left" w:pos="1624"/>
              </w:tabs>
              <w:autoSpaceDE w:val="0"/>
              <w:autoSpaceDN w:val="0"/>
              <w:adjustRightInd w:val="0"/>
              <w:ind w:firstLine="720"/>
              <w:rPr>
                <w:b/>
                <w:sz w:val="24"/>
                <w:szCs w:val="24"/>
              </w:rPr>
            </w:pPr>
            <w:r>
              <w:rPr>
                <w:b/>
                <w:sz w:val="24"/>
                <w:szCs w:val="24"/>
              </w:rPr>
              <w:t>0,8</w:t>
            </w:r>
            <w:r w:rsidR="00381FB7">
              <w:rPr>
                <w:b/>
                <w:sz w:val="24"/>
                <w:szCs w:val="24"/>
              </w:rPr>
              <w:t>26</w:t>
            </w:r>
          </w:p>
        </w:tc>
        <w:tc>
          <w:tcPr>
            <w:tcW w:w="1607" w:type="pct"/>
            <w:vAlign w:val="bottom"/>
          </w:tcPr>
          <w:p w:rsidR="00C451D8" w:rsidRPr="00597F67" w:rsidRDefault="006A4F00" w:rsidP="00381FB7">
            <w:pPr>
              <w:jc w:val="center"/>
              <w:rPr>
                <w:b/>
                <w:color w:val="000000"/>
              </w:rPr>
            </w:pPr>
            <w:r>
              <w:rPr>
                <w:b/>
                <w:color w:val="000000"/>
              </w:rPr>
              <w:t>34,3</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Pr>
                <w:b/>
                <w:bCs/>
                <w:sz w:val="24"/>
                <w:szCs w:val="24"/>
              </w:rPr>
              <w:t>КЛАДБИЩ</w:t>
            </w:r>
          </w:p>
        </w:tc>
        <w:tc>
          <w:tcPr>
            <w:tcW w:w="1809" w:type="pct"/>
          </w:tcPr>
          <w:p w:rsidR="00C451D8" w:rsidRDefault="0097290B" w:rsidP="0038108A">
            <w:pPr>
              <w:pStyle w:val="33"/>
              <w:tabs>
                <w:tab w:val="left" w:pos="1624"/>
              </w:tabs>
              <w:autoSpaceDE w:val="0"/>
              <w:autoSpaceDN w:val="0"/>
              <w:adjustRightInd w:val="0"/>
              <w:ind w:firstLine="720"/>
              <w:rPr>
                <w:b/>
                <w:sz w:val="24"/>
                <w:szCs w:val="24"/>
              </w:rPr>
            </w:pPr>
            <w:r w:rsidRPr="0097290B">
              <w:rPr>
                <w:b/>
                <w:sz w:val="24"/>
                <w:szCs w:val="24"/>
              </w:rPr>
              <w:t>0,037</w:t>
            </w:r>
          </w:p>
        </w:tc>
        <w:tc>
          <w:tcPr>
            <w:tcW w:w="1607" w:type="pct"/>
            <w:vAlign w:val="bottom"/>
          </w:tcPr>
          <w:p w:rsidR="00C451D8" w:rsidRPr="00597F67" w:rsidRDefault="0097290B" w:rsidP="0038108A">
            <w:pPr>
              <w:jc w:val="center"/>
              <w:rPr>
                <w:b/>
                <w:color w:val="000000"/>
              </w:rPr>
            </w:pPr>
            <w:r>
              <w:rPr>
                <w:b/>
                <w:color w:val="000000"/>
              </w:rPr>
              <w:t>1,28</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sidRPr="008E3D0B">
              <w:rPr>
                <w:b/>
                <w:bCs/>
                <w:sz w:val="24"/>
                <w:szCs w:val="24"/>
              </w:rPr>
              <w:t>ВСЕГО</w:t>
            </w:r>
          </w:p>
        </w:tc>
        <w:tc>
          <w:tcPr>
            <w:tcW w:w="1809" w:type="pct"/>
          </w:tcPr>
          <w:p w:rsidR="00C451D8" w:rsidRPr="008E3D0B" w:rsidRDefault="0097290B" w:rsidP="006A4F00">
            <w:pPr>
              <w:pStyle w:val="33"/>
              <w:tabs>
                <w:tab w:val="left" w:pos="1624"/>
              </w:tabs>
              <w:autoSpaceDE w:val="0"/>
              <w:autoSpaceDN w:val="0"/>
              <w:adjustRightInd w:val="0"/>
              <w:ind w:firstLine="720"/>
              <w:rPr>
                <w:b/>
                <w:sz w:val="24"/>
                <w:szCs w:val="24"/>
              </w:rPr>
            </w:pPr>
            <w:r>
              <w:rPr>
                <w:b/>
                <w:sz w:val="24"/>
                <w:szCs w:val="24"/>
              </w:rPr>
              <w:t>2,8</w:t>
            </w:r>
            <w:r w:rsidR="006A4F00">
              <w:rPr>
                <w:b/>
                <w:sz w:val="24"/>
                <w:szCs w:val="24"/>
              </w:rPr>
              <w:t>87</w:t>
            </w:r>
          </w:p>
        </w:tc>
        <w:tc>
          <w:tcPr>
            <w:tcW w:w="1607" w:type="pct"/>
          </w:tcPr>
          <w:p w:rsidR="00C451D8" w:rsidRPr="008E3D0B" w:rsidRDefault="0097290B" w:rsidP="0038108A">
            <w:pPr>
              <w:pStyle w:val="33"/>
              <w:autoSpaceDE w:val="0"/>
              <w:autoSpaceDN w:val="0"/>
              <w:adjustRightInd w:val="0"/>
              <w:spacing w:after="120"/>
              <w:jc w:val="center"/>
              <w:rPr>
                <w:b/>
                <w:bCs/>
                <w:sz w:val="24"/>
                <w:szCs w:val="24"/>
              </w:rPr>
            </w:pPr>
            <w:r>
              <w:rPr>
                <w:b/>
                <w:bCs/>
                <w:sz w:val="24"/>
                <w:szCs w:val="24"/>
              </w:rPr>
              <w:t>100</w:t>
            </w:r>
          </w:p>
        </w:tc>
      </w:tr>
    </w:tbl>
    <w:p w:rsidR="00C451D8" w:rsidRPr="008E3D0B" w:rsidRDefault="00C451D8" w:rsidP="00C451D8">
      <w:pPr>
        <w:pStyle w:val="33"/>
        <w:tabs>
          <w:tab w:val="left" w:pos="1624"/>
        </w:tabs>
        <w:ind w:firstLine="720"/>
        <w:rPr>
          <w:sz w:val="24"/>
          <w:szCs w:val="24"/>
        </w:rPr>
      </w:pPr>
      <w:r w:rsidRPr="008E3D0B">
        <w:rPr>
          <w:sz w:val="24"/>
          <w:szCs w:val="24"/>
        </w:rPr>
        <w:tab/>
      </w:r>
    </w:p>
    <w:p w:rsidR="00C451D8" w:rsidRPr="008E3D0B" w:rsidRDefault="00C451D8" w:rsidP="00C451D8">
      <w:pPr>
        <w:pStyle w:val="33"/>
        <w:tabs>
          <w:tab w:val="left" w:pos="1624"/>
        </w:tabs>
        <w:spacing w:after="120"/>
        <w:ind w:firstLine="720"/>
        <w:rPr>
          <w:sz w:val="24"/>
          <w:szCs w:val="24"/>
        </w:rPr>
      </w:pPr>
      <w:r w:rsidRPr="008E3D0B">
        <w:rPr>
          <w:sz w:val="24"/>
          <w:szCs w:val="24"/>
        </w:rPr>
        <w:t>Общая площадь территорий населенного пункта занятая теми или иными функционал</w:t>
      </w:r>
      <w:r w:rsidRPr="008E3D0B">
        <w:rPr>
          <w:sz w:val="24"/>
          <w:szCs w:val="24"/>
        </w:rPr>
        <w:t>ь</w:t>
      </w:r>
      <w:r w:rsidRPr="008E3D0B">
        <w:rPr>
          <w:sz w:val="24"/>
          <w:szCs w:val="24"/>
        </w:rPr>
        <w:t xml:space="preserve">ными зонами составит </w:t>
      </w:r>
      <w:r w:rsidR="0097290B">
        <w:rPr>
          <w:b/>
          <w:sz w:val="24"/>
          <w:szCs w:val="24"/>
        </w:rPr>
        <w:t>2</w:t>
      </w:r>
      <w:r w:rsidRPr="00597F67">
        <w:rPr>
          <w:b/>
          <w:sz w:val="24"/>
          <w:szCs w:val="24"/>
        </w:rPr>
        <w:t>,</w:t>
      </w:r>
      <w:r w:rsidR="0097290B">
        <w:rPr>
          <w:b/>
          <w:sz w:val="24"/>
          <w:szCs w:val="24"/>
        </w:rPr>
        <w:t>8</w:t>
      </w:r>
      <w:r w:rsidR="006A4F00">
        <w:rPr>
          <w:b/>
          <w:sz w:val="24"/>
          <w:szCs w:val="24"/>
        </w:rPr>
        <w:t>87</w:t>
      </w:r>
      <w:r w:rsidRPr="008E3D0B">
        <w:rPr>
          <w:sz w:val="24"/>
          <w:szCs w:val="24"/>
        </w:rPr>
        <w:t xml:space="preserve"> км</w:t>
      </w:r>
      <w:proofErr w:type="gramStart"/>
      <w:r w:rsidRPr="008E3D0B">
        <w:rPr>
          <w:sz w:val="24"/>
          <w:szCs w:val="24"/>
          <w:vertAlign w:val="superscript"/>
        </w:rPr>
        <w:t>2</w:t>
      </w:r>
      <w:proofErr w:type="gramEnd"/>
      <w:r w:rsidRPr="008E3D0B">
        <w:rPr>
          <w:sz w:val="24"/>
          <w:szCs w:val="24"/>
        </w:rPr>
        <w:t xml:space="preserve">.  </w:t>
      </w:r>
    </w:p>
    <w:p w:rsidR="00C6044E" w:rsidRPr="00642D64" w:rsidRDefault="00C6044E" w:rsidP="00C6044E">
      <w:pPr>
        <w:autoSpaceDE w:val="0"/>
        <w:autoSpaceDN w:val="0"/>
        <w:adjustRightInd w:val="0"/>
        <w:spacing w:after="120"/>
        <w:ind w:firstLine="708"/>
        <w:jc w:val="both"/>
      </w:pPr>
      <w:r>
        <w:rPr>
          <w:b/>
        </w:rPr>
        <w:t>А-</w:t>
      </w:r>
      <w:r w:rsidR="002218E5">
        <w:rPr>
          <w:b/>
        </w:rPr>
        <w:t>6</w:t>
      </w:r>
      <w:r w:rsidRPr="007A68BD">
        <w:t>.  Граница</w:t>
      </w:r>
      <w:r>
        <w:t xml:space="preserve"> населенного</w:t>
      </w:r>
      <w:r w:rsidRPr="00642D64">
        <w:t xml:space="preserve"> пункт</w:t>
      </w:r>
      <w:r>
        <w:t>а</w:t>
      </w:r>
      <w:r w:rsidRPr="00642D64">
        <w:t xml:space="preserve"> </w:t>
      </w:r>
      <w:r w:rsidR="002218E5">
        <w:t>Билитуй</w:t>
      </w:r>
      <w:r w:rsidRPr="00642D64">
        <w:t xml:space="preserve"> </w:t>
      </w:r>
      <w:r>
        <w:t xml:space="preserve">установлена </w:t>
      </w:r>
      <w:r w:rsidRPr="00642D64">
        <w:t>в соответст</w:t>
      </w:r>
      <w:r>
        <w:t>вии с Картой границ населенных пунктов</w:t>
      </w:r>
      <w:r w:rsidRPr="00642D64">
        <w:t>.</w:t>
      </w:r>
    </w:p>
    <w:p w:rsidR="00C6044E" w:rsidRDefault="00C6044E" w:rsidP="00C6044E">
      <w:pPr>
        <w:autoSpaceDE w:val="0"/>
        <w:autoSpaceDN w:val="0"/>
        <w:adjustRightInd w:val="0"/>
        <w:spacing w:after="120"/>
        <w:ind w:firstLine="708"/>
        <w:jc w:val="both"/>
      </w:pPr>
      <w:r w:rsidRPr="00642D64">
        <w:t>Протяженность границы</w:t>
      </w:r>
      <w:r>
        <w:t xml:space="preserve"> н.п. </w:t>
      </w:r>
      <w:r w:rsidR="002218E5">
        <w:t>Билитуй</w:t>
      </w:r>
      <w:r w:rsidR="00CB70F9" w:rsidRPr="00642D64">
        <w:t xml:space="preserve"> </w:t>
      </w:r>
      <w:r>
        <w:t xml:space="preserve">– </w:t>
      </w:r>
      <w:r w:rsidR="002218E5">
        <w:t>11</w:t>
      </w:r>
      <w:r w:rsidR="00CF4C50">
        <w:t>6</w:t>
      </w:r>
      <w:r w:rsidR="006A4F00">
        <w:t>1</w:t>
      </w:r>
      <w:r w:rsidR="002218E5">
        <w:t>0</w:t>
      </w:r>
      <w:r w:rsidRPr="00642D64">
        <w:t xml:space="preserve"> м. </w:t>
      </w:r>
    </w:p>
    <w:p w:rsidR="00C6044E" w:rsidRPr="00642D64" w:rsidRDefault="00C6044E" w:rsidP="00C6044E">
      <w:pPr>
        <w:spacing w:after="120"/>
        <w:ind w:firstLine="708"/>
        <w:jc w:val="both"/>
      </w:pPr>
      <w:r w:rsidRPr="00642D64">
        <w:t>Согласно решениям генерального плана, площадь з</w:t>
      </w:r>
      <w:r>
        <w:t>емель населенных</w:t>
      </w:r>
      <w:r w:rsidRPr="00642D64">
        <w:t xml:space="preserve"> пу</w:t>
      </w:r>
      <w:r>
        <w:t>н</w:t>
      </w:r>
      <w:r w:rsidRPr="00642D64">
        <w:t>к</w:t>
      </w:r>
      <w:r>
        <w:t>тов в населе</w:t>
      </w:r>
      <w:r>
        <w:t>н</w:t>
      </w:r>
      <w:r>
        <w:t xml:space="preserve">ном пункте </w:t>
      </w:r>
      <w:r w:rsidR="002218E5">
        <w:t>Билитуй</w:t>
      </w:r>
      <w:r w:rsidR="00CB70F9" w:rsidRPr="00642D64">
        <w:t xml:space="preserve"> </w:t>
      </w:r>
      <w:r w:rsidRPr="00642D64">
        <w:t xml:space="preserve">должна составить </w:t>
      </w:r>
      <w:r>
        <w:t xml:space="preserve">– </w:t>
      </w:r>
      <w:r w:rsidR="002218E5">
        <w:t>2</w:t>
      </w:r>
      <w:r w:rsidR="00052850">
        <w:t>,</w:t>
      </w:r>
      <w:r w:rsidR="00CF4C50">
        <w:t>8</w:t>
      </w:r>
      <w:r w:rsidR="006A4F00">
        <w:t>87</w:t>
      </w:r>
      <w:r w:rsidRPr="00642D64">
        <w:t xml:space="preserve"> км</w:t>
      </w:r>
      <w:proofErr w:type="gramStart"/>
      <w:r w:rsidRPr="00642D64">
        <w:rPr>
          <w:vertAlign w:val="superscript"/>
        </w:rPr>
        <w:t>2</w:t>
      </w:r>
      <w:proofErr w:type="gramEnd"/>
      <w:r w:rsidRPr="00642D64">
        <w:t xml:space="preserve">. </w:t>
      </w:r>
    </w:p>
    <w:p w:rsidR="00EA366A" w:rsidRDefault="000D514C" w:rsidP="00CF79BC">
      <w:pPr>
        <w:autoSpaceDE w:val="0"/>
        <w:autoSpaceDN w:val="0"/>
        <w:adjustRightInd w:val="0"/>
        <w:spacing w:after="120"/>
        <w:ind w:firstLine="709"/>
        <w:jc w:val="both"/>
        <w:rPr>
          <w:b/>
        </w:rPr>
      </w:pPr>
      <w:r>
        <w:rPr>
          <w:b/>
        </w:rPr>
        <w:t>2</w:t>
      </w:r>
      <w:r w:rsidR="00EA366A" w:rsidRPr="00CF79BC">
        <w:rPr>
          <w:b/>
        </w:rPr>
        <w:t>. СВЕДЕНИЯ О ВИДАХ, НАЗНАЧЕНИИ И НАИМЕНОВАНИЯХ ПЛАНИРУ</w:t>
      </w:r>
      <w:r w:rsidR="00EA366A" w:rsidRPr="00CF79BC">
        <w:rPr>
          <w:b/>
        </w:rPr>
        <w:t>Е</w:t>
      </w:r>
      <w:r w:rsidR="00EA366A" w:rsidRPr="00CF79BC">
        <w:rPr>
          <w:b/>
        </w:rPr>
        <w:t>МЫХ ДЛЯ РАЗМЕЩЕНИЯ ОБЪЕКТОВ МЕСТНОГО ЗНАЧЕНИЯ ПОСЕЛЕНИЯ, ИХ ОСНОВНЫЕ ХАРАКТЕРИСТИКИ, ИХ МЕСТОПОЛОЖЕНИЕ.</w:t>
      </w:r>
    </w:p>
    <w:p w:rsidR="00EA366A" w:rsidRPr="000D514C" w:rsidRDefault="000D514C" w:rsidP="000D514C">
      <w:pPr>
        <w:autoSpaceDE w:val="0"/>
        <w:autoSpaceDN w:val="0"/>
        <w:adjustRightInd w:val="0"/>
        <w:spacing w:after="120"/>
        <w:ind w:firstLine="709"/>
        <w:jc w:val="both"/>
        <w:rPr>
          <w:b/>
        </w:rPr>
      </w:pPr>
      <w:r>
        <w:rPr>
          <w:b/>
        </w:rPr>
        <w:t xml:space="preserve">2.1. </w:t>
      </w:r>
      <w:r w:rsidR="00EA366A" w:rsidRPr="000D514C">
        <w:rPr>
          <w:b/>
        </w:rPr>
        <w:t>ОБЪЕКТЫ МЕСТНОГО ЗНАЧЕНИЯ, РАЗМЕЩЕНИЕ КОТОРЫХ ОКАЗЫВ</w:t>
      </w:r>
      <w:r w:rsidR="00EA366A" w:rsidRPr="000D514C">
        <w:rPr>
          <w:b/>
        </w:rPr>
        <w:t>А</w:t>
      </w:r>
      <w:r w:rsidR="00EA366A" w:rsidRPr="000D514C">
        <w:rPr>
          <w:b/>
        </w:rPr>
        <w:t>ЕТ СУЩЕСТВЕННОЕ ВЛИЯНИЕ НА ЭКОНОМИЧЕСКОЕ РАЗВИТИЕ ПОСЕЛЕНИЯ</w:t>
      </w:r>
    </w:p>
    <w:p w:rsidR="00EA366A" w:rsidRPr="004A7350" w:rsidRDefault="00EA366A" w:rsidP="00507F5F">
      <w:pPr>
        <w:pStyle w:val="a3"/>
        <w:spacing w:after="120"/>
        <w:ind w:firstLine="709"/>
        <w:jc w:val="both"/>
        <w:rPr>
          <w:lang w:val="ru-RU"/>
        </w:rPr>
      </w:pPr>
      <w:r>
        <w:rPr>
          <w:lang w:val="ru-RU"/>
        </w:rPr>
        <w:t>Сельское</w:t>
      </w:r>
      <w:r w:rsidRPr="004A7350">
        <w:rPr>
          <w:lang w:val="ru-RU"/>
        </w:rPr>
        <w:t xml:space="preserve"> поселение в настоящее время имеет ограниченное число видов экономической деятельности и, соответственно, мест приложения труда.</w:t>
      </w:r>
      <w:r w:rsidR="00037139">
        <w:rPr>
          <w:lang w:val="ru-RU"/>
        </w:rPr>
        <w:t xml:space="preserve"> </w:t>
      </w:r>
      <w:r w:rsidR="00D4744F">
        <w:rPr>
          <w:lang w:val="ru-RU"/>
        </w:rPr>
        <w:t>Настоящим</w:t>
      </w:r>
      <w:r w:rsidR="008F1C47">
        <w:rPr>
          <w:lang w:val="ru-RU"/>
        </w:rPr>
        <w:t xml:space="preserve"> </w:t>
      </w:r>
      <w:r w:rsidR="00D4744F">
        <w:rPr>
          <w:lang w:val="ru-RU"/>
        </w:rPr>
        <w:t>генеральн</w:t>
      </w:r>
      <w:r w:rsidR="008F1C47">
        <w:rPr>
          <w:lang w:val="ru-RU"/>
        </w:rPr>
        <w:t>ым</w:t>
      </w:r>
      <w:r w:rsidR="00D4744F">
        <w:rPr>
          <w:lang w:val="ru-RU"/>
        </w:rPr>
        <w:t xml:space="preserve"> план</w:t>
      </w:r>
      <w:r w:rsidR="008F1C47">
        <w:rPr>
          <w:lang w:val="ru-RU"/>
        </w:rPr>
        <w:t>ом</w:t>
      </w:r>
      <w:r w:rsidR="00D4744F">
        <w:rPr>
          <w:lang w:val="ru-RU"/>
        </w:rPr>
        <w:t xml:space="preserve"> (др</w:t>
      </w:r>
      <w:r w:rsidR="00D4744F">
        <w:rPr>
          <w:lang w:val="ru-RU"/>
        </w:rPr>
        <w:t>у</w:t>
      </w:r>
      <w:r w:rsidR="00D4744F">
        <w:rPr>
          <w:lang w:val="ru-RU"/>
        </w:rPr>
        <w:t xml:space="preserve">гими документами территориального планирования) </w:t>
      </w:r>
      <w:r w:rsidR="008F1C47">
        <w:rPr>
          <w:lang w:val="ru-RU"/>
        </w:rPr>
        <w:t>п</w:t>
      </w:r>
      <w:r w:rsidR="00D4744F">
        <w:rPr>
          <w:lang w:val="ru-RU"/>
        </w:rPr>
        <w:t>редусмотрено увеличения территорий для размещения объектов экономической деятельности</w:t>
      </w:r>
      <w:r w:rsidRPr="004A7350">
        <w:rPr>
          <w:lang w:val="ru-RU"/>
        </w:rPr>
        <w:t>.</w:t>
      </w:r>
    </w:p>
    <w:p w:rsidR="00EA366A" w:rsidRPr="004A7350" w:rsidRDefault="00AF1247" w:rsidP="00253462">
      <w:pPr>
        <w:spacing w:after="120"/>
        <w:ind w:firstLine="708"/>
        <w:jc w:val="both"/>
        <w:rPr>
          <w:b/>
          <w:color w:val="000000"/>
        </w:rPr>
      </w:pPr>
      <w:r>
        <w:rPr>
          <w:b/>
          <w:color w:val="000000"/>
        </w:rPr>
        <w:t>2</w:t>
      </w:r>
      <w:r w:rsidR="00EA366A">
        <w:rPr>
          <w:b/>
          <w:color w:val="000000"/>
        </w:rPr>
        <w:t>.2</w:t>
      </w:r>
      <w:r w:rsidR="00EA366A" w:rsidRPr="004A7350">
        <w:rPr>
          <w:b/>
          <w:color w:val="000000"/>
        </w:rPr>
        <w:t xml:space="preserve">. </w:t>
      </w:r>
      <w:r w:rsidR="00EA366A">
        <w:rPr>
          <w:b/>
          <w:color w:val="000000"/>
        </w:rPr>
        <w:t>ОБЪЕКТЫ</w:t>
      </w:r>
      <w:r w:rsidR="002372F9">
        <w:rPr>
          <w:b/>
          <w:color w:val="000000"/>
        </w:rPr>
        <w:t xml:space="preserve"> ВНЕШНЕЙ</w:t>
      </w:r>
      <w:r w:rsidR="00EA366A" w:rsidRPr="004A7350">
        <w:rPr>
          <w:b/>
          <w:color w:val="000000"/>
        </w:rPr>
        <w:t xml:space="preserve"> ТРАНСПОРТНОЙ И ИНЖЕНЕРНОЙ ИНФРАСТРУ</w:t>
      </w:r>
      <w:r w:rsidR="00EA366A" w:rsidRPr="004A7350">
        <w:rPr>
          <w:b/>
          <w:color w:val="000000"/>
        </w:rPr>
        <w:t>К</w:t>
      </w:r>
      <w:r w:rsidR="00EA366A" w:rsidRPr="004A7350">
        <w:rPr>
          <w:b/>
          <w:color w:val="000000"/>
        </w:rPr>
        <w:t>ТУРЫ</w:t>
      </w:r>
      <w:r w:rsidR="00EA366A">
        <w:rPr>
          <w:b/>
          <w:color w:val="000000"/>
        </w:rPr>
        <w:t xml:space="preserve"> </w:t>
      </w:r>
      <w:r w:rsidR="002372F9">
        <w:rPr>
          <w:b/>
          <w:color w:val="000000"/>
        </w:rPr>
        <w:t xml:space="preserve">РЕГИОНАЛЬНОГО И </w:t>
      </w:r>
      <w:r w:rsidR="007E488E">
        <w:rPr>
          <w:b/>
          <w:color w:val="000000"/>
        </w:rPr>
        <w:t>РАЙОННОГО</w:t>
      </w:r>
      <w:r w:rsidR="00EA366A">
        <w:rPr>
          <w:b/>
          <w:color w:val="000000"/>
        </w:rPr>
        <w:t xml:space="preserve"> ЗНАЧЕНИЯ</w:t>
      </w:r>
      <w:r w:rsidR="00842D99">
        <w:rPr>
          <w:b/>
          <w:color w:val="000000"/>
        </w:rPr>
        <w:t xml:space="preserve"> В СЕЛЬСКОМ ПОСЕЛЕНИИ</w:t>
      </w:r>
    </w:p>
    <w:p w:rsidR="00EA366A" w:rsidRPr="004A7350" w:rsidRDefault="00EA366A" w:rsidP="00507F5F">
      <w:pPr>
        <w:autoSpaceDE w:val="0"/>
        <w:autoSpaceDN w:val="0"/>
        <w:adjustRightInd w:val="0"/>
        <w:spacing w:after="120"/>
        <w:ind w:firstLine="709"/>
        <w:jc w:val="both"/>
        <w:rPr>
          <w:bCs/>
        </w:rPr>
      </w:pPr>
      <w:r>
        <w:rPr>
          <w:bCs/>
        </w:rPr>
        <w:t>Сельское</w:t>
      </w:r>
      <w:r w:rsidRPr="004A7350">
        <w:rPr>
          <w:bCs/>
        </w:rPr>
        <w:t xml:space="preserve"> поселение имеет сложившуюся систему транспортных связей.</w:t>
      </w:r>
    </w:p>
    <w:p w:rsidR="00EA366A" w:rsidRDefault="00EA366A" w:rsidP="00507F5F">
      <w:pPr>
        <w:autoSpaceDE w:val="0"/>
        <w:autoSpaceDN w:val="0"/>
        <w:adjustRightInd w:val="0"/>
        <w:spacing w:after="120"/>
        <w:ind w:firstLine="709"/>
        <w:jc w:val="both"/>
        <w:rPr>
          <w:bCs/>
        </w:rPr>
      </w:pPr>
      <w:r w:rsidRPr="004A7350">
        <w:rPr>
          <w:bCs/>
        </w:rPr>
        <w:t xml:space="preserve">Развитие </w:t>
      </w:r>
      <w:r w:rsidR="00AE1880">
        <w:rPr>
          <w:bCs/>
        </w:rPr>
        <w:t xml:space="preserve">внешней </w:t>
      </w:r>
      <w:r w:rsidRPr="004A7350">
        <w:rPr>
          <w:bCs/>
        </w:rPr>
        <w:t xml:space="preserve">транспортной инфраструктуры невозможно без усовершенствования </w:t>
      </w:r>
      <w:r w:rsidR="00A421AE">
        <w:rPr>
          <w:bCs/>
        </w:rPr>
        <w:t>транспортных объектов, связывающих его с элементами автодорожной инфраструктуры нас</w:t>
      </w:r>
      <w:r w:rsidR="00A421AE">
        <w:rPr>
          <w:bCs/>
        </w:rPr>
        <w:t>е</w:t>
      </w:r>
      <w:r w:rsidR="00A421AE">
        <w:rPr>
          <w:bCs/>
        </w:rPr>
        <w:t>ленного пункта</w:t>
      </w:r>
      <w:r w:rsidRPr="004A7350">
        <w:rPr>
          <w:bCs/>
        </w:rPr>
        <w:t xml:space="preserve">. </w:t>
      </w:r>
    </w:p>
    <w:p w:rsidR="002B69A6" w:rsidRPr="004A7350" w:rsidRDefault="002B69A6" w:rsidP="00507F5F">
      <w:pPr>
        <w:autoSpaceDE w:val="0"/>
        <w:autoSpaceDN w:val="0"/>
        <w:adjustRightInd w:val="0"/>
        <w:spacing w:after="120"/>
        <w:ind w:firstLine="709"/>
        <w:jc w:val="both"/>
        <w:rPr>
          <w:bCs/>
        </w:rPr>
      </w:pPr>
      <w:r>
        <w:rPr>
          <w:bCs/>
        </w:rPr>
        <w:t>Развитие инженерной инфраструктуры поселения обусловлено перспективными возмо</w:t>
      </w:r>
      <w:r>
        <w:rPr>
          <w:bCs/>
        </w:rPr>
        <w:t>ж</w:t>
      </w:r>
      <w:r>
        <w:rPr>
          <w:bCs/>
        </w:rPr>
        <w:t>ностями по газификации производства, объектов социальной инфраструк</w:t>
      </w:r>
      <w:r w:rsidR="00E04B3B">
        <w:rPr>
          <w:bCs/>
        </w:rPr>
        <w:t>т</w:t>
      </w:r>
      <w:r>
        <w:rPr>
          <w:bCs/>
        </w:rPr>
        <w:t>уры и жилищно-коммунального комплекса.</w:t>
      </w:r>
      <w:r w:rsidR="00E04B3B">
        <w:rPr>
          <w:bCs/>
        </w:rPr>
        <w:t xml:space="preserve"> Развитие сельского поселения, его населенных пунктов связано с р</w:t>
      </w:r>
      <w:r w:rsidR="00E04B3B">
        <w:rPr>
          <w:bCs/>
        </w:rPr>
        <w:t>о</w:t>
      </w:r>
      <w:r w:rsidR="00E04B3B">
        <w:rPr>
          <w:bCs/>
        </w:rPr>
        <w:t>стом электропотребления и строительством соответствующих объектов системы электроснабж</w:t>
      </w:r>
      <w:r w:rsidR="00E04B3B">
        <w:rPr>
          <w:bCs/>
        </w:rPr>
        <w:t>е</w:t>
      </w:r>
      <w:r w:rsidR="00E04B3B">
        <w:rPr>
          <w:bCs/>
        </w:rPr>
        <w:t>ния.</w:t>
      </w:r>
    </w:p>
    <w:p w:rsidR="00EA366A" w:rsidRPr="004A7350" w:rsidRDefault="00EA366A" w:rsidP="00507F5F">
      <w:pPr>
        <w:autoSpaceDE w:val="0"/>
        <w:autoSpaceDN w:val="0"/>
        <w:adjustRightInd w:val="0"/>
        <w:spacing w:after="120"/>
        <w:ind w:firstLine="709"/>
        <w:jc w:val="both"/>
        <w:rPr>
          <w:bCs/>
        </w:rPr>
      </w:pPr>
      <w:r w:rsidRPr="004A7350">
        <w:rPr>
          <w:bCs/>
        </w:rPr>
        <w:t>Для определения путей развития транспортной</w:t>
      </w:r>
      <w:r w:rsidR="004A36EF">
        <w:rPr>
          <w:bCs/>
        </w:rPr>
        <w:t xml:space="preserve"> и инженерной </w:t>
      </w:r>
      <w:r w:rsidRPr="004A7350">
        <w:rPr>
          <w:bCs/>
        </w:rPr>
        <w:t>инфраструктуры следует определить основные стратегические направления и приоритеты ее развития.</w:t>
      </w:r>
    </w:p>
    <w:p w:rsidR="00EA366A" w:rsidRPr="004A7350" w:rsidRDefault="00F31714" w:rsidP="00507F5F">
      <w:pPr>
        <w:autoSpaceDE w:val="0"/>
        <w:autoSpaceDN w:val="0"/>
        <w:adjustRightInd w:val="0"/>
        <w:spacing w:after="120"/>
        <w:ind w:firstLine="709"/>
        <w:jc w:val="both"/>
        <w:rPr>
          <w:b/>
          <w:bCs/>
        </w:rPr>
      </w:pPr>
      <w:r>
        <w:rPr>
          <w:b/>
          <w:bCs/>
        </w:rPr>
        <w:t>Б</w:t>
      </w:r>
      <w:r w:rsidR="00EA366A" w:rsidRPr="004A7350">
        <w:rPr>
          <w:b/>
          <w:bCs/>
        </w:rPr>
        <w:t xml:space="preserve">. Основные стратегические направления и приоритеты развития </w:t>
      </w:r>
      <w:r w:rsidR="00AE1880">
        <w:rPr>
          <w:b/>
          <w:bCs/>
        </w:rPr>
        <w:t xml:space="preserve">внешней </w:t>
      </w:r>
      <w:r w:rsidR="00EA366A" w:rsidRPr="004A7350">
        <w:rPr>
          <w:b/>
          <w:bCs/>
        </w:rPr>
        <w:t>тран</w:t>
      </w:r>
      <w:r w:rsidR="00EA366A" w:rsidRPr="004A7350">
        <w:rPr>
          <w:b/>
          <w:bCs/>
        </w:rPr>
        <w:t>с</w:t>
      </w:r>
      <w:r w:rsidR="00EA366A" w:rsidRPr="004A7350">
        <w:rPr>
          <w:b/>
          <w:bCs/>
        </w:rPr>
        <w:t xml:space="preserve">портной и инженерной инфраструктуры </w:t>
      </w:r>
      <w:r w:rsidR="00EA366A">
        <w:rPr>
          <w:b/>
          <w:bCs/>
        </w:rPr>
        <w:t>сельского</w:t>
      </w:r>
      <w:r w:rsidR="00EA366A" w:rsidRPr="004A7350">
        <w:rPr>
          <w:b/>
          <w:bCs/>
        </w:rPr>
        <w:t xml:space="preserve"> поселения.</w:t>
      </w:r>
    </w:p>
    <w:p w:rsidR="006B0E1D" w:rsidRPr="00FB498A" w:rsidRDefault="00F31714" w:rsidP="00BD5D91">
      <w:pPr>
        <w:autoSpaceDE w:val="0"/>
        <w:autoSpaceDN w:val="0"/>
        <w:adjustRightInd w:val="0"/>
        <w:spacing w:after="120"/>
        <w:ind w:firstLine="708"/>
        <w:jc w:val="both"/>
        <w:rPr>
          <w:i/>
        </w:rPr>
      </w:pPr>
      <w:r>
        <w:rPr>
          <w:b/>
          <w:bCs/>
        </w:rPr>
        <w:t>Б</w:t>
      </w:r>
      <w:r w:rsidR="00EA366A" w:rsidRPr="004A7350">
        <w:rPr>
          <w:b/>
          <w:bCs/>
        </w:rPr>
        <w:t xml:space="preserve">-1. </w:t>
      </w:r>
      <w:r w:rsidR="00EA366A" w:rsidRPr="00642D64">
        <w:t xml:space="preserve">Основные </w:t>
      </w:r>
      <w:r w:rsidR="008056EE">
        <w:t>автомобильные дороги</w:t>
      </w:r>
      <w:r w:rsidR="00EA366A" w:rsidRPr="00642D64">
        <w:t xml:space="preserve"> </w:t>
      </w:r>
      <w:r w:rsidR="00EA366A">
        <w:t>сельского</w:t>
      </w:r>
      <w:r w:rsidR="00EA366A" w:rsidRPr="00642D64">
        <w:t xml:space="preserve"> поселения соеди</w:t>
      </w:r>
      <w:r w:rsidR="00BD5D91">
        <w:t>няют его крайние точки на севере</w:t>
      </w:r>
      <w:r w:rsidR="00A408FB">
        <w:t xml:space="preserve"> </w:t>
      </w:r>
      <w:r w:rsidR="00EA366A">
        <w:t xml:space="preserve">и </w:t>
      </w:r>
      <w:r w:rsidR="008056EE">
        <w:t>юге и</w:t>
      </w:r>
      <w:r w:rsidR="00EA366A" w:rsidRPr="00642D64">
        <w:t xml:space="preserve"> связывают </w:t>
      </w:r>
      <w:r w:rsidR="007A7221">
        <w:t>населенные</w:t>
      </w:r>
      <w:r w:rsidR="00BD5D91">
        <w:t xml:space="preserve"> пункт</w:t>
      </w:r>
      <w:r w:rsidR="007A7221">
        <w:t>ы</w:t>
      </w:r>
      <w:r w:rsidR="00BD5D91">
        <w:t xml:space="preserve"> </w:t>
      </w:r>
      <w:r w:rsidR="00EA366A" w:rsidRPr="00642D64">
        <w:t xml:space="preserve">с </w:t>
      </w:r>
      <w:r w:rsidR="00A408FB">
        <w:t>сопредельными сельскими поселениями</w:t>
      </w:r>
      <w:r w:rsidR="00EA366A" w:rsidRPr="00642D64">
        <w:t>.</w:t>
      </w:r>
      <w:r w:rsidR="00EA366A">
        <w:t xml:space="preserve"> </w:t>
      </w:r>
      <w:r w:rsidR="00EA366A" w:rsidRPr="004A7350">
        <w:t xml:space="preserve">Это самая важная часть транспортной системы поселения. </w:t>
      </w:r>
      <w:r w:rsidR="008056EE">
        <w:t>Автодороги</w:t>
      </w:r>
      <w:r w:rsidR="00EA366A" w:rsidRPr="004A7350">
        <w:t xml:space="preserve"> имеют особое значение в обеспечении меж</w:t>
      </w:r>
      <w:r w:rsidR="008056EE">
        <w:t>муниципальных</w:t>
      </w:r>
      <w:r w:rsidR="00EA366A" w:rsidRPr="004A7350">
        <w:t xml:space="preserve"> транспортных перевозок между поселениями, а также играют важную роль в экономическом освоении территории поселения.</w:t>
      </w:r>
      <w:r w:rsidR="008056EE">
        <w:t xml:space="preserve"> </w:t>
      </w:r>
    </w:p>
    <w:p w:rsidR="0057522D" w:rsidRDefault="0057522D" w:rsidP="007E488E">
      <w:pPr>
        <w:tabs>
          <w:tab w:val="left" w:pos="720"/>
        </w:tabs>
        <w:autoSpaceDE w:val="0"/>
        <w:autoSpaceDN w:val="0"/>
        <w:adjustRightInd w:val="0"/>
        <w:spacing w:after="120"/>
        <w:jc w:val="both"/>
      </w:pPr>
      <w:r>
        <w:rPr>
          <w:b/>
          <w:bCs/>
        </w:rPr>
        <w:tab/>
      </w:r>
      <w:r w:rsidR="00F31714">
        <w:rPr>
          <w:b/>
          <w:bCs/>
        </w:rPr>
        <w:t>Б</w:t>
      </w:r>
      <w:r w:rsidR="00C6062A">
        <w:rPr>
          <w:b/>
          <w:bCs/>
        </w:rPr>
        <w:t>-</w:t>
      </w:r>
      <w:r w:rsidR="002E48AA">
        <w:rPr>
          <w:b/>
          <w:bCs/>
        </w:rPr>
        <w:t>2</w:t>
      </w:r>
      <w:r w:rsidR="00EA366A" w:rsidRPr="004A7350">
        <w:rPr>
          <w:b/>
          <w:bCs/>
        </w:rPr>
        <w:t xml:space="preserve">. </w:t>
      </w:r>
      <w:r w:rsidR="00EA366A" w:rsidRPr="004A7350">
        <w:tab/>
        <w:t>Общее состояние системы электроснабжения населенн</w:t>
      </w:r>
      <w:r w:rsidR="00BD5D91">
        <w:t>ого</w:t>
      </w:r>
      <w:r w:rsidR="00EA366A" w:rsidRPr="004A7350">
        <w:t xml:space="preserve"> пункт</w:t>
      </w:r>
      <w:r w:rsidR="00BD5D91">
        <w:t>а</w:t>
      </w:r>
      <w:r w:rsidR="00EA366A" w:rsidRPr="004A7350">
        <w:t xml:space="preserve"> характеризуется как удовлетворительное. По результатам замеров параметров сети установлено, что ее возмо</w:t>
      </w:r>
      <w:r w:rsidR="00EA366A" w:rsidRPr="004A7350">
        <w:t>ж</w:t>
      </w:r>
      <w:r w:rsidR="00EA366A" w:rsidRPr="004A7350">
        <w:t xml:space="preserve">ности используются не более чем на 60%. Таким образом, в населенном пункте не наблюдается дефицита в электроснабжении в отношении технических параметров сетей. </w:t>
      </w:r>
      <w:r w:rsidRPr="00BB7D14">
        <w:t>Размещение и пар</w:t>
      </w:r>
      <w:r w:rsidRPr="00BB7D14">
        <w:t>а</w:t>
      </w:r>
      <w:r w:rsidRPr="00BB7D14">
        <w:t>метры объектов электроснабжения районного значения определяются существующим состоян</w:t>
      </w:r>
      <w:r w:rsidRPr="00BB7D14">
        <w:t>и</w:t>
      </w:r>
      <w:r w:rsidRPr="00BB7D14">
        <w:t>ем систем электроснабжения и планируемыми изменениями в использовании энергоресурсов в связи с размещением объектов капитального строительства.</w:t>
      </w:r>
    </w:p>
    <w:p w:rsidR="0057522D" w:rsidRDefault="00AA7439" w:rsidP="007E488E">
      <w:pPr>
        <w:autoSpaceDE w:val="0"/>
        <w:autoSpaceDN w:val="0"/>
        <w:adjustRightInd w:val="0"/>
        <w:spacing w:after="120"/>
        <w:ind w:firstLine="709"/>
        <w:jc w:val="both"/>
      </w:pPr>
      <w:r>
        <w:rPr>
          <w:b/>
          <w:bCs/>
        </w:rPr>
        <w:t>Б-3</w:t>
      </w:r>
      <w:r w:rsidRPr="004A7350">
        <w:rPr>
          <w:b/>
          <w:bCs/>
        </w:rPr>
        <w:t xml:space="preserve">. </w:t>
      </w:r>
      <w:r w:rsidR="0057522D">
        <w:t>В соответствии с местными нормативами градостроительного проектирования мун</w:t>
      </w:r>
      <w:r w:rsidR="0057522D">
        <w:t>и</w:t>
      </w:r>
      <w:r w:rsidR="0057522D">
        <w:t>ципального района «</w:t>
      </w:r>
      <w:r w:rsidR="00BA1F7E">
        <w:t>Забайкальский</w:t>
      </w:r>
      <w:r w:rsidR="0057522D">
        <w:t xml:space="preserve"> район» </w:t>
      </w:r>
      <w:r w:rsidR="008F1C47">
        <w:t xml:space="preserve">не </w:t>
      </w:r>
      <w:r w:rsidR="0057522D">
        <w:t>планируется</w:t>
      </w:r>
      <w:r w:rsidR="008F1C47" w:rsidRPr="008F1C47">
        <w:t xml:space="preserve"> </w:t>
      </w:r>
      <w:r w:rsidR="008F1C47">
        <w:t>размещение новых объектов тран</w:t>
      </w:r>
      <w:r w:rsidR="008F1C47">
        <w:t>с</w:t>
      </w:r>
      <w:r w:rsidR="008F1C47">
        <w:t>портной инфраструктуры,  а также</w:t>
      </w:r>
      <w:r w:rsidR="008F1C47" w:rsidRPr="008F1C47">
        <w:t xml:space="preserve"> </w:t>
      </w:r>
      <w:r w:rsidR="008F1C47">
        <w:t>новых объектов электроснабжения.</w:t>
      </w:r>
    </w:p>
    <w:p w:rsidR="0057522D" w:rsidRDefault="0057522D" w:rsidP="008F1C47">
      <w:pPr>
        <w:autoSpaceDE w:val="0"/>
        <w:autoSpaceDN w:val="0"/>
        <w:adjustRightInd w:val="0"/>
        <w:spacing w:after="120"/>
        <w:jc w:val="both"/>
        <w:rPr>
          <w:b/>
          <w:bCs/>
        </w:rPr>
      </w:pPr>
      <w:r w:rsidRPr="00BB7D14">
        <w:rPr>
          <w:bCs/>
        </w:rPr>
        <w:tab/>
      </w:r>
    </w:p>
    <w:p w:rsidR="007F1F2F" w:rsidRDefault="00AF1247" w:rsidP="00842D99">
      <w:pPr>
        <w:spacing w:after="120"/>
        <w:ind w:firstLine="708"/>
        <w:jc w:val="both"/>
        <w:rPr>
          <w:b/>
          <w:bCs/>
        </w:rPr>
      </w:pPr>
      <w:r>
        <w:rPr>
          <w:b/>
          <w:color w:val="000000"/>
        </w:rPr>
        <w:t>2</w:t>
      </w:r>
      <w:r w:rsidR="00E92C89">
        <w:rPr>
          <w:b/>
          <w:color w:val="000000"/>
        </w:rPr>
        <w:t>.3</w:t>
      </w:r>
      <w:r w:rsidR="00AB1ECC" w:rsidRPr="004A7350">
        <w:rPr>
          <w:b/>
          <w:color w:val="000000"/>
        </w:rPr>
        <w:t xml:space="preserve">. </w:t>
      </w:r>
      <w:r w:rsidR="00AB1ECC">
        <w:rPr>
          <w:b/>
          <w:color w:val="000000"/>
        </w:rPr>
        <w:t>ОБЪЕКТЫ</w:t>
      </w:r>
      <w:r w:rsidR="00AB1ECC" w:rsidRPr="004A7350">
        <w:rPr>
          <w:b/>
          <w:color w:val="000000"/>
        </w:rPr>
        <w:t xml:space="preserve"> </w:t>
      </w:r>
      <w:r w:rsidR="007F1F2F">
        <w:rPr>
          <w:b/>
          <w:color w:val="000000"/>
        </w:rPr>
        <w:t>СОЦИАЛЬНОЙ ИНФРАСТРУКТУРЫ</w:t>
      </w:r>
      <w:r w:rsidR="007E488E">
        <w:rPr>
          <w:b/>
          <w:color w:val="000000"/>
        </w:rPr>
        <w:t xml:space="preserve"> РАЙОННОГО И ПОС</w:t>
      </w:r>
      <w:r w:rsidR="007E488E">
        <w:rPr>
          <w:b/>
          <w:color w:val="000000"/>
        </w:rPr>
        <w:t>Е</w:t>
      </w:r>
      <w:r w:rsidR="007E488E">
        <w:rPr>
          <w:b/>
          <w:color w:val="000000"/>
        </w:rPr>
        <w:t>ЛЕНЧЕСКОГО</w:t>
      </w:r>
      <w:r w:rsidR="007F1F2F">
        <w:rPr>
          <w:b/>
          <w:color w:val="000000"/>
        </w:rPr>
        <w:t xml:space="preserve"> ЗНАЧЕНИЯ</w:t>
      </w:r>
      <w:r w:rsidR="00507147" w:rsidRPr="004A7350">
        <w:rPr>
          <w:b/>
          <w:bCs/>
        </w:rPr>
        <w:t xml:space="preserve">. </w:t>
      </w:r>
    </w:p>
    <w:p w:rsidR="0033442C" w:rsidRDefault="00F31714" w:rsidP="00842D99">
      <w:pPr>
        <w:spacing w:after="120"/>
        <w:ind w:firstLine="708"/>
        <w:jc w:val="both"/>
        <w:rPr>
          <w:b/>
          <w:bCs/>
        </w:rPr>
      </w:pPr>
      <w:r>
        <w:rPr>
          <w:b/>
          <w:bCs/>
        </w:rPr>
        <w:t xml:space="preserve">Г. </w:t>
      </w:r>
      <w:r w:rsidR="00507147" w:rsidRPr="004A7350">
        <w:rPr>
          <w:b/>
          <w:bCs/>
        </w:rPr>
        <w:t xml:space="preserve">Основные стратегические направления и приоритеты развития </w:t>
      </w:r>
      <w:r w:rsidR="0016512A">
        <w:rPr>
          <w:b/>
          <w:bCs/>
        </w:rPr>
        <w:t>социаль</w:t>
      </w:r>
      <w:r w:rsidR="00507147">
        <w:rPr>
          <w:b/>
          <w:bCs/>
        </w:rPr>
        <w:t>ной и</w:t>
      </w:r>
      <w:r w:rsidR="00507147">
        <w:rPr>
          <w:b/>
          <w:bCs/>
        </w:rPr>
        <w:t>н</w:t>
      </w:r>
      <w:r w:rsidR="006F7A71">
        <w:rPr>
          <w:b/>
          <w:bCs/>
        </w:rPr>
        <w:t xml:space="preserve">фраструктуры </w:t>
      </w:r>
      <w:proofErr w:type="gramStart"/>
      <w:r w:rsidR="006373B8">
        <w:rPr>
          <w:b/>
          <w:bCs/>
        </w:rPr>
        <w:t>в</w:t>
      </w:r>
      <w:proofErr w:type="gramEnd"/>
      <w:r w:rsidR="006373B8">
        <w:rPr>
          <w:b/>
          <w:bCs/>
        </w:rPr>
        <w:t xml:space="preserve"> </w:t>
      </w:r>
      <w:r w:rsidR="006F7A71">
        <w:rPr>
          <w:b/>
          <w:bCs/>
        </w:rPr>
        <w:t>населенных пунктов</w:t>
      </w:r>
      <w:r w:rsidR="00507147" w:rsidRPr="004A7350">
        <w:rPr>
          <w:b/>
          <w:bCs/>
        </w:rPr>
        <w:t>.</w:t>
      </w:r>
    </w:p>
    <w:p w:rsidR="00A65F4C" w:rsidRDefault="00A65F4C" w:rsidP="00A65F4C">
      <w:pPr>
        <w:autoSpaceDE w:val="0"/>
        <w:autoSpaceDN w:val="0"/>
        <w:adjustRightInd w:val="0"/>
        <w:spacing w:after="120"/>
        <w:ind w:firstLine="709"/>
        <w:jc w:val="both"/>
      </w:pPr>
      <w:r>
        <w:t>Сельское поселение в настоящее время имеет ограниченное число объектов социального обслуживания. Чтобы повысить качество жизни местного населения, необходимо осуществить социальное развитие поселения, путем создания новых объектов социальной сферы и усове</w:t>
      </w:r>
      <w:r>
        <w:t>р</w:t>
      </w:r>
      <w:r>
        <w:t>шенствования существующих.</w:t>
      </w:r>
    </w:p>
    <w:p w:rsidR="00A65F4C" w:rsidRDefault="00A65F4C" w:rsidP="00A65F4C">
      <w:pPr>
        <w:autoSpaceDE w:val="0"/>
        <w:autoSpaceDN w:val="0"/>
        <w:adjustRightInd w:val="0"/>
        <w:spacing w:after="120"/>
        <w:ind w:firstLine="709"/>
        <w:jc w:val="both"/>
      </w:pPr>
      <w:r>
        <w:t>Для определения путей социального развития следует определить основные стратегич</w:t>
      </w:r>
      <w:r>
        <w:t>е</w:t>
      </w:r>
      <w:r>
        <w:t>ские направления и приоритеты развития сельского поселения.</w:t>
      </w:r>
    </w:p>
    <w:p w:rsidR="00A65F4C" w:rsidRDefault="00A65F4C" w:rsidP="00A65F4C">
      <w:pPr>
        <w:autoSpaceDE w:val="0"/>
        <w:autoSpaceDN w:val="0"/>
        <w:adjustRightInd w:val="0"/>
        <w:spacing w:after="120"/>
        <w:ind w:firstLine="709"/>
        <w:jc w:val="both"/>
      </w:pPr>
      <w:r w:rsidRPr="00DB2BF5">
        <w:t>Развитие инфраструктуры социального обслуживания должно осуществляться в соотве</w:t>
      </w:r>
      <w:r w:rsidRPr="00DB2BF5">
        <w:t>т</w:t>
      </w:r>
      <w:r w:rsidRPr="00DB2BF5">
        <w:t>ствии с вариантами территориального развития с приближением центров оказания социальных услуг к населенным местам и местам приложения труда. В среднесрочном периоде следует в</w:t>
      </w:r>
      <w:r w:rsidRPr="00DB2BF5">
        <w:t>ы</w:t>
      </w:r>
      <w:r w:rsidRPr="00DB2BF5">
        <w:t xml:space="preserve">ровнять уровень оказания социальных услуг учреждениями местного значения до </w:t>
      </w:r>
      <w:proofErr w:type="spellStart"/>
      <w:r w:rsidRPr="00DB2BF5">
        <w:t>общекраевого</w:t>
      </w:r>
      <w:proofErr w:type="spellEnd"/>
      <w:r w:rsidRPr="00DB2BF5">
        <w:t>; обеспечить повышение качества социальных услуг; обновить основные фонды социальных учреждений.</w:t>
      </w:r>
      <w:r>
        <w:t xml:space="preserve"> </w:t>
      </w:r>
      <w:r w:rsidRPr="00DB2BF5">
        <w:t>В долгосрочном периоде необходимо создать систему нормативного обеспечения населения социальными услугами в соответствии с темпами развития местных сообществ.</w:t>
      </w:r>
    </w:p>
    <w:p w:rsidR="00A65F4C" w:rsidRDefault="00A65F4C" w:rsidP="00A65F4C">
      <w:pPr>
        <w:autoSpaceDE w:val="0"/>
        <w:autoSpaceDN w:val="0"/>
        <w:adjustRightInd w:val="0"/>
        <w:spacing w:after="120"/>
        <w:ind w:firstLine="709"/>
        <w:jc w:val="both"/>
      </w:pPr>
      <w:r>
        <w:t>Особое внимание следует уделять молодежи.</w:t>
      </w:r>
      <w:r w:rsidRPr="00DB2BF5">
        <w:t xml:space="preserve"> </w:t>
      </w:r>
      <w:r>
        <w:t>Необходимо создать больше возможностей для культурного досуга молодежи, занятий спортом, оказывать содействие развитию позитивных молодежных инициатив.</w:t>
      </w:r>
      <w:r w:rsidRPr="00906A82">
        <w:t xml:space="preserve"> </w:t>
      </w:r>
    </w:p>
    <w:p w:rsidR="0033442C" w:rsidRDefault="00F148AF" w:rsidP="0033442C">
      <w:pPr>
        <w:autoSpaceDE w:val="0"/>
        <w:autoSpaceDN w:val="0"/>
        <w:adjustRightInd w:val="0"/>
        <w:spacing w:after="120"/>
        <w:ind w:firstLine="709"/>
        <w:jc w:val="both"/>
      </w:pPr>
      <w:r>
        <w:rPr>
          <w:b/>
        </w:rPr>
        <w:t>Г</w:t>
      </w:r>
      <w:r w:rsidRPr="001D2717">
        <w:rPr>
          <w:b/>
        </w:rPr>
        <w:t>-</w:t>
      </w:r>
      <w:r>
        <w:rPr>
          <w:b/>
        </w:rPr>
        <w:t>1</w:t>
      </w:r>
      <w:r w:rsidRPr="001D2717">
        <w:rPr>
          <w:b/>
        </w:rPr>
        <w:t>.</w:t>
      </w:r>
      <w:r w:rsidRPr="009E06A3">
        <w:t xml:space="preserve"> </w:t>
      </w:r>
      <w:r w:rsidR="00906A82">
        <w:t xml:space="preserve">В населенном пункте </w:t>
      </w:r>
      <w:r w:rsidR="002218E5">
        <w:t>Билитуй</w:t>
      </w:r>
      <w:r w:rsidR="00906A82">
        <w:t xml:space="preserve"> в соответствии с местными нормативами градостро</w:t>
      </w:r>
      <w:r w:rsidR="00906A82">
        <w:t>и</w:t>
      </w:r>
      <w:r w:rsidR="00906A82">
        <w:t>тельного проектирования муниципального района «</w:t>
      </w:r>
      <w:r w:rsidR="00BA1F7E">
        <w:t>Забайкальский</w:t>
      </w:r>
      <w:r w:rsidR="00906A82">
        <w:t xml:space="preserve"> район» планируется размещ</w:t>
      </w:r>
      <w:r w:rsidR="00906A82">
        <w:t>е</w:t>
      </w:r>
      <w:r w:rsidR="00906A82">
        <w:t>ние новых объектов социальной инфраструктуры в области образования с расчетными показат</w:t>
      </w:r>
      <w:r w:rsidR="00906A82">
        <w:t>е</w:t>
      </w:r>
      <w:r w:rsidR="00906A82">
        <w:t>лями к 20</w:t>
      </w:r>
      <w:r w:rsidR="00247139">
        <w:t>40</w:t>
      </w:r>
      <w:r w:rsidR="00906A82">
        <w:t xml:space="preserve"> году</w:t>
      </w:r>
      <w:r w:rsidR="001A4C89">
        <w:t xml:space="preserve"> не менее</w:t>
      </w:r>
      <w:r w:rsidR="00906A82">
        <w:t>: образовательные организации</w:t>
      </w:r>
      <w:r w:rsidR="009C1392">
        <w:t xml:space="preserve"> (школа)</w:t>
      </w:r>
      <w:r w:rsidR="00906A82">
        <w:t xml:space="preserve"> – </w:t>
      </w:r>
      <w:r w:rsidR="009C1392">
        <w:t>240</w:t>
      </w:r>
      <w:r w:rsidR="00906A82">
        <w:t xml:space="preserve"> мест.</w:t>
      </w:r>
    </w:p>
    <w:p w:rsidR="0033442C" w:rsidRPr="00813F88" w:rsidRDefault="0033442C" w:rsidP="0033442C">
      <w:pPr>
        <w:autoSpaceDE w:val="0"/>
        <w:autoSpaceDN w:val="0"/>
        <w:adjustRightInd w:val="0"/>
        <w:spacing w:after="120"/>
        <w:ind w:firstLine="709"/>
        <w:jc w:val="both"/>
        <w:rPr>
          <w:b/>
          <w:bCs/>
        </w:rPr>
      </w:pPr>
      <w:r w:rsidRPr="00813F88">
        <w:rPr>
          <w:b/>
          <w:bCs/>
        </w:rPr>
        <w:t xml:space="preserve">На основе указанных стратегических направлений </w:t>
      </w:r>
      <w:r>
        <w:rPr>
          <w:b/>
          <w:bCs/>
        </w:rPr>
        <w:t>определен перечень мероприятий по обеспечению социального развития поселения</w:t>
      </w:r>
      <w:r w:rsidR="00A5318C">
        <w:rPr>
          <w:b/>
          <w:bCs/>
        </w:rPr>
        <w:t>.</w:t>
      </w:r>
    </w:p>
    <w:p w:rsidR="00230832" w:rsidRPr="004A7350" w:rsidRDefault="00F31714" w:rsidP="00230832">
      <w:pPr>
        <w:autoSpaceDE w:val="0"/>
        <w:autoSpaceDN w:val="0"/>
        <w:adjustRightInd w:val="0"/>
        <w:spacing w:after="120"/>
        <w:ind w:firstLine="709"/>
        <w:jc w:val="both"/>
        <w:rPr>
          <w:b/>
          <w:bCs/>
        </w:rPr>
      </w:pPr>
      <w:r>
        <w:rPr>
          <w:b/>
          <w:bCs/>
        </w:rPr>
        <w:t>Д</w:t>
      </w:r>
      <w:r w:rsidR="00230832" w:rsidRPr="004A7350">
        <w:rPr>
          <w:b/>
          <w:bCs/>
        </w:rPr>
        <w:t xml:space="preserve">. Перечень мероприятий по обеспечению развития </w:t>
      </w:r>
      <w:r w:rsidR="00230832">
        <w:rPr>
          <w:b/>
          <w:bCs/>
        </w:rPr>
        <w:t>социальной инфраструктуры населенн</w:t>
      </w:r>
      <w:r w:rsidR="00041F41">
        <w:rPr>
          <w:b/>
          <w:bCs/>
        </w:rPr>
        <w:t>ых пунктов</w:t>
      </w:r>
      <w:r w:rsidR="00230832" w:rsidRPr="004A7350">
        <w:rPr>
          <w:b/>
          <w:bCs/>
        </w:rPr>
        <w:t>.</w:t>
      </w:r>
    </w:p>
    <w:p w:rsidR="00230832" w:rsidRDefault="00F31714" w:rsidP="00614B1C">
      <w:pPr>
        <w:autoSpaceDE w:val="0"/>
        <w:autoSpaceDN w:val="0"/>
        <w:adjustRightInd w:val="0"/>
        <w:spacing w:after="120"/>
        <w:ind w:firstLine="709"/>
        <w:jc w:val="both"/>
      </w:pPr>
      <w:r>
        <w:rPr>
          <w:b/>
        </w:rPr>
        <w:t>Д</w:t>
      </w:r>
      <w:r w:rsidR="00230832" w:rsidRPr="001D2717">
        <w:rPr>
          <w:b/>
        </w:rPr>
        <w:t>-1.</w:t>
      </w:r>
      <w:r w:rsidR="00230832">
        <w:t xml:space="preserve"> </w:t>
      </w:r>
      <w:r w:rsidR="001527A3">
        <w:t>В перспективных общественно-деловых зонах</w:t>
      </w:r>
      <w:r w:rsidR="00D15E49">
        <w:t xml:space="preserve"> планируется размещение </w:t>
      </w:r>
      <w:r w:rsidR="001527A3">
        <w:t xml:space="preserve">дошкольных и </w:t>
      </w:r>
      <w:r w:rsidR="00D15E49">
        <w:t>общеобразовательн</w:t>
      </w:r>
      <w:r w:rsidR="001527A3">
        <w:t>ых</w:t>
      </w:r>
      <w:r w:rsidR="00041F41">
        <w:t xml:space="preserve"> </w:t>
      </w:r>
      <w:r w:rsidR="001527A3">
        <w:t>организаций и реконструкция существующих</w:t>
      </w:r>
      <w:r w:rsidR="00041F41">
        <w:t>, а также размещение орг</w:t>
      </w:r>
      <w:r w:rsidR="00041F41">
        <w:t>а</w:t>
      </w:r>
      <w:r w:rsidR="00041F41">
        <w:t>низаций дополнительного образования для детей</w:t>
      </w:r>
      <w:r w:rsidR="00D15E49">
        <w:t xml:space="preserve">. </w:t>
      </w:r>
      <w:r w:rsidR="00230832">
        <w:t xml:space="preserve"> </w:t>
      </w:r>
    </w:p>
    <w:p w:rsidR="008A4C09" w:rsidRDefault="008A4C09" w:rsidP="008A4C09">
      <w:pPr>
        <w:autoSpaceDE w:val="0"/>
        <w:autoSpaceDN w:val="0"/>
        <w:adjustRightInd w:val="0"/>
        <w:spacing w:after="120"/>
        <w:ind w:firstLine="709"/>
        <w:jc w:val="both"/>
      </w:pPr>
      <w:r>
        <w:rPr>
          <w:b/>
        </w:rPr>
        <w:t>Д</w:t>
      </w:r>
      <w:r w:rsidRPr="001D2717">
        <w:rPr>
          <w:b/>
        </w:rPr>
        <w:t>-</w:t>
      </w:r>
      <w:r>
        <w:rPr>
          <w:b/>
        </w:rPr>
        <w:t>3.</w:t>
      </w:r>
      <w:r w:rsidRPr="008A4C09">
        <w:t xml:space="preserve"> </w:t>
      </w:r>
      <w:r>
        <w:t>В населенных пунктах поселений муниципального района планируется размещение (строительство и реконструкция) объектов физической культуры и спорта.</w:t>
      </w:r>
    </w:p>
    <w:p w:rsidR="0057733D" w:rsidRDefault="0057733D" w:rsidP="0057733D">
      <w:pPr>
        <w:spacing w:after="120"/>
        <w:ind w:firstLine="708"/>
        <w:jc w:val="both"/>
        <w:rPr>
          <w:b/>
          <w:color w:val="000000"/>
        </w:rPr>
      </w:pPr>
      <w:r>
        <w:rPr>
          <w:b/>
          <w:color w:val="000000"/>
        </w:rPr>
        <w:t>2.</w:t>
      </w:r>
      <w:r w:rsidR="00540D9B">
        <w:rPr>
          <w:b/>
          <w:color w:val="000000"/>
        </w:rPr>
        <w:t>4</w:t>
      </w:r>
      <w:r w:rsidRPr="004A7350">
        <w:rPr>
          <w:b/>
          <w:color w:val="000000"/>
        </w:rPr>
        <w:t xml:space="preserve">. </w:t>
      </w:r>
      <w:r>
        <w:rPr>
          <w:b/>
          <w:color w:val="000000"/>
        </w:rPr>
        <w:t xml:space="preserve">ОБЪЕКТЫ </w:t>
      </w:r>
      <w:r w:rsidRPr="004A7350">
        <w:rPr>
          <w:b/>
          <w:color w:val="000000"/>
        </w:rPr>
        <w:t xml:space="preserve">ТРАНСПОРТНОЙ И </w:t>
      </w:r>
      <w:r w:rsidR="001F4C67">
        <w:rPr>
          <w:b/>
          <w:color w:val="000000"/>
        </w:rPr>
        <w:t>ЭНЕРГЕТИЧЕСКОЙ</w:t>
      </w:r>
      <w:r w:rsidRPr="004A7350">
        <w:rPr>
          <w:b/>
          <w:color w:val="000000"/>
        </w:rPr>
        <w:t xml:space="preserve"> ИНФРАСТРУКТУРЫ</w:t>
      </w:r>
      <w:r>
        <w:rPr>
          <w:b/>
          <w:color w:val="000000"/>
        </w:rPr>
        <w:t xml:space="preserve"> МЕСТНОГО ЗНАЧЕНИЯ </w:t>
      </w:r>
      <w:r w:rsidR="00313F5A">
        <w:rPr>
          <w:b/>
          <w:color w:val="000000"/>
        </w:rPr>
        <w:t xml:space="preserve">ПОСЕЛЕНИЯ </w:t>
      </w:r>
      <w:r>
        <w:rPr>
          <w:b/>
          <w:color w:val="000000"/>
        </w:rPr>
        <w:t>В НАСЕЛЕННЫХ ПУНКТАХ</w:t>
      </w:r>
    </w:p>
    <w:p w:rsidR="00AE6033" w:rsidRPr="004A7350" w:rsidRDefault="00AE6033" w:rsidP="00AE6033">
      <w:pPr>
        <w:spacing w:after="120"/>
        <w:ind w:firstLine="709"/>
        <w:jc w:val="both"/>
        <w:rPr>
          <w:b/>
          <w:bCs/>
        </w:rPr>
      </w:pPr>
      <w:r w:rsidRPr="004A7350">
        <w:rPr>
          <w:b/>
          <w:bCs/>
        </w:rPr>
        <w:t xml:space="preserve">На основе указанных стратегических направлений определен перечень мероприятий по обеспечению развития </w:t>
      </w:r>
      <w:r>
        <w:rPr>
          <w:b/>
          <w:bCs/>
        </w:rPr>
        <w:t xml:space="preserve">внешней </w:t>
      </w:r>
      <w:r w:rsidRPr="004A7350">
        <w:rPr>
          <w:b/>
          <w:bCs/>
        </w:rPr>
        <w:t xml:space="preserve">транспортной </w:t>
      </w:r>
      <w:r>
        <w:rPr>
          <w:b/>
          <w:bCs/>
        </w:rPr>
        <w:t xml:space="preserve">и инженерной </w:t>
      </w:r>
      <w:r w:rsidRPr="004A7350">
        <w:rPr>
          <w:b/>
          <w:bCs/>
        </w:rPr>
        <w:t>инфраструктуры посел</w:t>
      </w:r>
      <w:r w:rsidRPr="004A7350">
        <w:rPr>
          <w:b/>
          <w:bCs/>
        </w:rPr>
        <w:t>е</w:t>
      </w:r>
      <w:r>
        <w:rPr>
          <w:b/>
          <w:bCs/>
        </w:rPr>
        <w:t>ния.</w:t>
      </w:r>
      <w:r w:rsidRPr="004A7350">
        <w:rPr>
          <w:b/>
          <w:bCs/>
        </w:rPr>
        <w:t xml:space="preserve">  </w:t>
      </w:r>
    </w:p>
    <w:p w:rsidR="00AE6033" w:rsidRPr="004A7350" w:rsidRDefault="00F31714" w:rsidP="00AE6033">
      <w:pPr>
        <w:autoSpaceDE w:val="0"/>
        <w:autoSpaceDN w:val="0"/>
        <w:adjustRightInd w:val="0"/>
        <w:spacing w:after="120"/>
        <w:ind w:firstLine="709"/>
        <w:jc w:val="both"/>
        <w:rPr>
          <w:b/>
          <w:bCs/>
        </w:rPr>
      </w:pPr>
      <w:r>
        <w:rPr>
          <w:b/>
          <w:bCs/>
        </w:rPr>
        <w:t>Е</w:t>
      </w:r>
      <w:r w:rsidR="00AE6033" w:rsidRPr="004A7350">
        <w:rPr>
          <w:b/>
          <w:bCs/>
        </w:rPr>
        <w:t xml:space="preserve">. Перечень мероприятий по обеспечению развития </w:t>
      </w:r>
      <w:r w:rsidR="00AE6033">
        <w:rPr>
          <w:b/>
          <w:bCs/>
        </w:rPr>
        <w:t xml:space="preserve">внешней </w:t>
      </w:r>
      <w:r w:rsidR="00AE6033" w:rsidRPr="004A7350">
        <w:rPr>
          <w:b/>
          <w:bCs/>
        </w:rPr>
        <w:t>транспортной и инж</w:t>
      </w:r>
      <w:r w:rsidR="00AE6033" w:rsidRPr="004A7350">
        <w:rPr>
          <w:b/>
          <w:bCs/>
        </w:rPr>
        <w:t>е</w:t>
      </w:r>
      <w:r w:rsidR="00AE6033" w:rsidRPr="004A7350">
        <w:rPr>
          <w:b/>
          <w:bCs/>
        </w:rPr>
        <w:t xml:space="preserve">нерной инфраструктуры </w:t>
      </w:r>
      <w:r w:rsidR="00AE6033">
        <w:rPr>
          <w:b/>
          <w:bCs/>
        </w:rPr>
        <w:t>сельского</w:t>
      </w:r>
      <w:r w:rsidR="00AE6033" w:rsidRPr="004A7350">
        <w:rPr>
          <w:b/>
          <w:bCs/>
        </w:rPr>
        <w:t xml:space="preserve"> поселения</w:t>
      </w:r>
      <w:r w:rsidR="00AE6033">
        <w:rPr>
          <w:b/>
          <w:bCs/>
        </w:rPr>
        <w:t xml:space="preserve"> (Взамен ранее приведенных в Положении)</w:t>
      </w:r>
      <w:r w:rsidR="00AE6033" w:rsidRPr="004A7350">
        <w:rPr>
          <w:b/>
          <w:bCs/>
        </w:rPr>
        <w:t>.</w:t>
      </w:r>
    </w:p>
    <w:p w:rsidR="00F4431F" w:rsidRPr="00E06015" w:rsidRDefault="00F31714" w:rsidP="00F4431F">
      <w:pPr>
        <w:autoSpaceDE w:val="0"/>
        <w:autoSpaceDN w:val="0"/>
        <w:adjustRightInd w:val="0"/>
        <w:spacing w:after="120"/>
        <w:ind w:firstLine="708"/>
        <w:jc w:val="both"/>
      </w:pPr>
      <w:r>
        <w:rPr>
          <w:b/>
        </w:rPr>
        <w:t>Е</w:t>
      </w:r>
      <w:r w:rsidR="00AE6033">
        <w:rPr>
          <w:b/>
        </w:rPr>
        <w:t>-1</w:t>
      </w:r>
      <w:r w:rsidR="00AE6033" w:rsidRPr="004A7350">
        <w:rPr>
          <w:b/>
        </w:rPr>
        <w:t xml:space="preserve">. </w:t>
      </w:r>
      <w:r w:rsidR="00AE6033" w:rsidRPr="004A7350">
        <w:tab/>
      </w:r>
      <w:r w:rsidR="00F4431F" w:rsidRPr="00E06015">
        <w:t>Связующим элементом между отдельными функциональными зонами населенн</w:t>
      </w:r>
      <w:r w:rsidR="00F4431F">
        <w:t>ых пунктов</w:t>
      </w:r>
      <w:r w:rsidR="00F4431F" w:rsidRPr="00E06015">
        <w:t xml:space="preserve"> является улично-дорожная сеть, </w:t>
      </w:r>
      <w:r w:rsidR="00F4431F">
        <w:t xml:space="preserve">которая должна быть </w:t>
      </w:r>
      <w:r w:rsidR="00F4431F" w:rsidRPr="00E06015">
        <w:t>запроектирован</w:t>
      </w:r>
      <w:r w:rsidR="00F4431F">
        <w:t>а при подготовке соответствующей документации по планировке линейных объектов</w:t>
      </w:r>
      <w:r w:rsidR="007618FC">
        <w:t xml:space="preserve"> в отношении вновь осваив</w:t>
      </w:r>
      <w:r w:rsidR="007618FC">
        <w:t>а</w:t>
      </w:r>
      <w:r w:rsidR="007618FC">
        <w:t>емых территорий</w:t>
      </w:r>
      <w:r w:rsidR="00F4431F">
        <w:t>.</w:t>
      </w:r>
      <w:r w:rsidR="003324BE">
        <w:t xml:space="preserve"> Подготовка документации по планировке территорий осложнена процессом самопроизвольного установления границ и местоположения земельных участков по программе дальневосточного гектара.</w:t>
      </w:r>
      <w:r w:rsidR="00F4431F">
        <w:t xml:space="preserve"> Транспортный каркас населенных пунктов в существующей застройке сформирован </w:t>
      </w:r>
      <w:r w:rsidR="00F4431F" w:rsidRPr="00E06015">
        <w:t>с учетом сложившейся ситуации и</w:t>
      </w:r>
      <w:r w:rsidR="00F4431F">
        <w:t xml:space="preserve"> в целях</w:t>
      </w:r>
      <w:r w:rsidR="00F4431F" w:rsidRPr="00E06015">
        <w:t xml:space="preserve"> обеспеч</w:t>
      </w:r>
      <w:r w:rsidR="00F4431F">
        <w:t>ения</w:t>
      </w:r>
      <w:r w:rsidR="00F4431F" w:rsidRPr="00E06015">
        <w:t xml:space="preserve"> нормативны</w:t>
      </w:r>
      <w:r w:rsidR="00F4431F">
        <w:t>х</w:t>
      </w:r>
      <w:r w:rsidR="00F4431F" w:rsidRPr="00E06015">
        <w:t xml:space="preserve"> радиус</w:t>
      </w:r>
      <w:r w:rsidR="00F4431F">
        <w:t>ов</w:t>
      </w:r>
      <w:r w:rsidR="00F4431F" w:rsidRPr="00E06015">
        <w:t xml:space="preserve"> д</w:t>
      </w:r>
      <w:r w:rsidR="00F4431F" w:rsidRPr="00E06015">
        <w:t>о</w:t>
      </w:r>
      <w:r w:rsidR="00F4431F" w:rsidRPr="00E06015">
        <w:t>ступности, удобн</w:t>
      </w:r>
      <w:r w:rsidR="00F4431F">
        <w:t>ой</w:t>
      </w:r>
      <w:r w:rsidR="00F4431F" w:rsidRPr="00E06015">
        <w:t xml:space="preserve"> организаци</w:t>
      </w:r>
      <w:r w:rsidR="00F4431F">
        <w:t>и</w:t>
      </w:r>
      <w:r w:rsidR="00F4431F" w:rsidRPr="00E06015">
        <w:t xml:space="preserve"> движения транспортных средств по всем направлениям.</w:t>
      </w:r>
      <w:r w:rsidR="007618FC">
        <w:t xml:space="preserve"> </w:t>
      </w:r>
    </w:p>
    <w:p w:rsidR="00F4431F" w:rsidRPr="00E06015" w:rsidRDefault="00F4431F" w:rsidP="00F4431F">
      <w:pPr>
        <w:spacing w:after="120"/>
        <w:jc w:val="both"/>
      </w:pPr>
      <w:r w:rsidRPr="00E06015">
        <w:tab/>
        <w:t>Ширины проезжей части улиц и дорог</w:t>
      </w:r>
      <w:r w:rsidR="003324BE">
        <w:t xml:space="preserve"> в жилой застройке</w:t>
      </w:r>
      <w:r w:rsidRPr="00E06015">
        <w:t xml:space="preserve"> приняты (в соответствии со СНиП 2.07.01-94</w:t>
      </w:r>
      <w:r w:rsidR="003324BE">
        <w:t xml:space="preserve"> и ГОСТ</w:t>
      </w:r>
      <w:r w:rsidRPr="00E06015">
        <w:t>) для главных улиц 1</w:t>
      </w:r>
      <w:r>
        <w:t>8</w:t>
      </w:r>
      <w:r w:rsidRPr="00E06015">
        <w:t xml:space="preserve"> м, для </w:t>
      </w:r>
      <w:r w:rsidR="003324BE">
        <w:t>улиц в жилой застройке</w:t>
      </w:r>
      <w:r w:rsidRPr="00E06015">
        <w:t xml:space="preserve">  - </w:t>
      </w:r>
      <w:r>
        <w:t>1</w:t>
      </w:r>
      <w:r w:rsidR="003324BE">
        <w:t>0</w:t>
      </w:r>
      <w:r w:rsidRPr="00E06015">
        <w:t xml:space="preserve"> м.</w:t>
      </w:r>
    </w:p>
    <w:p w:rsidR="00F4431F" w:rsidRPr="00E06015" w:rsidRDefault="00F31714" w:rsidP="007364F3">
      <w:pPr>
        <w:spacing w:after="120"/>
        <w:ind w:firstLine="708"/>
        <w:jc w:val="both"/>
      </w:pPr>
      <w:r>
        <w:rPr>
          <w:b/>
        </w:rPr>
        <w:t>Е</w:t>
      </w:r>
      <w:r w:rsidR="00F4431F" w:rsidRPr="00AF386D">
        <w:rPr>
          <w:b/>
        </w:rPr>
        <w:t>-</w:t>
      </w:r>
      <w:r w:rsidR="00F4431F">
        <w:rPr>
          <w:b/>
        </w:rPr>
        <w:t>2</w:t>
      </w:r>
      <w:r w:rsidR="00F4431F" w:rsidRPr="00AF386D">
        <w:rPr>
          <w:b/>
        </w:rPr>
        <w:t>.</w:t>
      </w:r>
      <w:r w:rsidR="00F4431F">
        <w:t xml:space="preserve"> </w:t>
      </w:r>
      <w:r w:rsidR="00F4431F" w:rsidRPr="00E06015">
        <w:t xml:space="preserve">Трассировка </w:t>
      </w:r>
      <w:r w:rsidR="00F4431F">
        <w:t xml:space="preserve">главных </w:t>
      </w:r>
      <w:r w:rsidR="00F4431F" w:rsidRPr="00E06015">
        <w:t>улиц в генеральном плане производилась без установления д</w:t>
      </w:r>
      <w:r w:rsidR="00F4431F" w:rsidRPr="00E06015">
        <w:t>е</w:t>
      </w:r>
      <w:r w:rsidR="00F4431F" w:rsidRPr="00E06015">
        <w:t xml:space="preserve">талей, характерных для проекта планировки. При этом следует иметь в виду, что наибольшие продольные уклоны не должны превышать </w:t>
      </w:r>
      <w:proofErr w:type="gramStart"/>
      <w:r w:rsidR="00F4431F" w:rsidRPr="00E06015">
        <w:t>4-7</w:t>
      </w:r>
      <w:proofErr w:type="gramEnd"/>
      <w:r w:rsidR="00F4431F" w:rsidRPr="00E06015">
        <w:t xml:space="preserve">% а радиусы кривизны не должны быть больше 400 м. </w:t>
      </w:r>
    </w:p>
    <w:p w:rsidR="00F4431F" w:rsidRPr="00E06015" w:rsidRDefault="00F4431F" w:rsidP="00F4431F">
      <w:pPr>
        <w:spacing w:after="120"/>
        <w:jc w:val="both"/>
      </w:pPr>
      <w:r w:rsidRPr="00E06015">
        <w:tab/>
        <w:t xml:space="preserve">По числу полос движения проезжие части улиц принимаются: для </w:t>
      </w:r>
      <w:r w:rsidR="003A1B23" w:rsidRPr="00E06015">
        <w:t>улиц</w:t>
      </w:r>
      <w:r w:rsidR="003A1B23">
        <w:t xml:space="preserve"> в жилой застройке </w:t>
      </w:r>
      <w:r w:rsidR="003A1B23" w:rsidRPr="00E06015">
        <w:t xml:space="preserve"> – </w:t>
      </w:r>
      <w:proofErr w:type="spellStart"/>
      <w:r w:rsidR="003A1B23">
        <w:t>дву</w:t>
      </w:r>
      <w:r w:rsidR="003A1B23" w:rsidRPr="00E06015">
        <w:t>хполосные</w:t>
      </w:r>
      <w:proofErr w:type="spellEnd"/>
      <w:r w:rsidR="003A1B23" w:rsidRPr="00E06015">
        <w:t xml:space="preserve">. </w:t>
      </w:r>
      <w:r w:rsidR="003A1B23">
        <w:t>Ш</w:t>
      </w:r>
      <w:r w:rsidR="003A1B23" w:rsidRPr="00E06015">
        <w:t>ирины пешеходной части тротуаров принимались равными 1 м по обе стор</w:t>
      </w:r>
      <w:r w:rsidR="003A1B23" w:rsidRPr="00E06015">
        <w:t>о</w:t>
      </w:r>
      <w:r w:rsidR="003A1B23" w:rsidRPr="00E06015">
        <w:t>ны автодороги.</w:t>
      </w:r>
      <w:r w:rsidR="003A1B23">
        <w:t xml:space="preserve"> С одной стороны дороги предусматривается строительство велодорожек шир</w:t>
      </w:r>
      <w:r w:rsidR="003A1B23">
        <w:t>и</w:t>
      </w:r>
      <w:r w:rsidR="003A1B23">
        <w:t>ной 1 м.</w:t>
      </w:r>
    </w:p>
    <w:p w:rsidR="00037BE4" w:rsidRPr="00E06015" w:rsidRDefault="00F4431F" w:rsidP="007364F3">
      <w:pPr>
        <w:spacing w:after="120"/>
        <w:jc w:val="both"/>
      </w:pPr>
      <w:r w:rsidRPr="00E06015">
        <w:tab/>
      </w:r>
      <w:r w:rsidR="00037BE4">
        <w:rPr>
          <w:b/>
        </w:rPr>
        <w:t>Е</w:t>
      </w:r>
      <w:r w:rsidR="00037BE4" w:rsidRPr="00AF386D">
        <w:rPr>
          <w:b/>
        </w:rPr>
        <w:t>-</w:t>
      </w:r>
      <w:r w:rsidR="004F1356">
        <w:rPr>
          <w:b/>
        </w:rPr>
        <w:t>3</w:t>
      </w:r>
      <w:r w:rsidR="00037BE4" w:rsidRPr="00AF386D">
        <w:rPr>
          <w:b/>
        </w:rPr>
        <w:t>.</w:t>
      </w:r>
      <w:r w:rsidR="00037BE4" w:rsidRPr="00AF386D">
        <w:t xml:space="preserve"> </w:t>
      </w:r>
      <w:r w:rsidR="00037BE4" w:rsidRPr="00E06015">
        <w:tab/>
        <w:t>В настоящее время электроснабжение населенного пункта осуществляется от рег</w:t>
      </w:r>
      <w:r w:rsidR="00037BE4" w:rsidRPr="00E06015">
        <w:t>и</w:t>
      </w:r>
      <w:r w:rsidR="00037BE4" w:rsidRPr="00E06015">
        <w:t xml:space="preserve">ональной энергосистемы по </w:t>
      </w:r>
      <w:r w:rsidR="00037BE4">
        <w:t>линии электропередачи напряжением</w:t>
      </w:r>
      <w:r w:rsidR="00037BE4" w:rsidRPr="00E06015">
        <w:t xml:space="preserve"> </w:t>
      </w:r>
      <w:r w:rsidR="00037BE4">
        <w:t>10</w:t>
      </w:r>
      <w:r w:rsidR="00037BE4" w:rsidRPr="00E06015">
        <w:t xml:space="preserve"> кВ.</w:t>
      </w:r>
    </w:p>
    <w:p w:rsidR="00037BE4" w:rsidRPr="00E06015" w:rsidRDefault="00037BE4" w:rsidP="00037BE4">
      <w:pPr>
        <w:spacing w:after="120"/>
        <w:jc w:val="both"/>
      </w:pPr>
      <w:r w:rsidRPr="00E06015">
        <w:tab/>
        <w:t xml:space="preserve">Общее состояние системы электроснабжения населенного пункта характеризуется как удовлетворительное. По результатам замеров параметров сети установлено, что ее возможности используются не более чем на </w:t>
      </w:r>
      <w:r>
        <w:t>6</w:t>
      </w:r>
      <w:r w:rsidRPr="00E06015">
        <w:t xml:space="preserve">0%. </w:t>
      </w:r>
    </w:p>
    <w:p w:rsidR="00037BE4" w:rsidRPr="00E06015" w:rsidRDefault="00037BE4" w:rsidP="00037BE4">
      <w:pPr>
        <w:spacing w:after="120"/>
        <w:jc w:val="both"/>
      </w:pPr>
      <w:r w:rsidRPr="00E06015">
        <w:tab/>
        <w:t xml:space="preserve">Таким образом, в населенном пункте не наблюдается дефицита в электроснабжении, как в отношении генерируемых мощностей, так и в отношении технических параметров сетей. </w:t>
      </w:r>
    </w:p>
    <w:p w:rsidR="00037BE4" w:rsidRPr="00E06015" w:rsidRDefault="00037BE4" w:rsidP="00037BE4">
      <w:pPr>
        <w:spacing w:after="120"/>
        <w:jc w:val="both"/>
      </w:pPr>
      <w:r w:rsidRPr="00E06015">
        <w:tab/>
        <w:t>Вместе с тем, техническое состояние сетей и подстанций требует проведения меропри</w:t>
      </w:r>
      <w:r w:rsidRPr="00E06015">
        <w:t>я</w:t>
      </w:r>
      <w:r w:rsidRPr="00E06015">
        <w:t>тий по их капитальному ремонту и модернизации. В связи с этим, с учетом материалов насто</w:t>
      </w:r>
      <w:r w:rsidRPr="00E06015">
        <w:t>я</w:t>
      </w:r>
      <w:r w:rsidRPr="00E06015">
        <w:t xml:space="preserve">щего генерального плана, </w:t>
      </w:r>
      <w:r w:rsidR="00926C07">
        <w:t>предусмотрен</w:t>
      </w:r>
      <w:r w:rsidR="0041749C">
        <w:t>а</w:t>
      </w:r>
      <w:r w:rsidR="00926C07">
        <w:t xml:space="preserve"> </w:t>
      </w:r>
      <w:r w:rsidRPr="00E06015">
        <w:t>разработка Программы комплексного развития объе</w:t>
      </w:r>
      <w:r w:rsidRPr="00E06015">
        <w:t>к</w:t>
      </w:r>
      <w:r w:rsidRPr="00E06015">
        <w:t xml:space="preserve">тов коммунальной инфраструктуры </w:t>
      </w:r>
      <w:r>
        <w:t>сельского</w:t>
      </w:r>
      <w:r w:rsidRPr="00E06015">
        <w:t xml:space="preserve"> поселения «</w:t>
      </w:r>
      <w:proofErr w:type="spellStart"/>
      <w:r w:rsidR="00BA1F7E">
        <w:t>Билитуйское</w:t>
      </w:r>
      <w:proofErr w:type="spellEnd"/>
      <w:r w:rsidRPr="00E06015">
        <w:t>» в части, касающейся развития муниципальных сетей электроснабжения.</w:t>
      </w:r>
    </w:p>
    <w:p w:rsidR="0087203C" w:rsidRDefault="00037BE4" w:rsidP="00037BE4">
      <w:pPr>
        <w:spacing w:after="120"/>
        <w:jc w:val="both"/>
      </w:pPr>
      <w:r>
        <w:tab/>
        <w:t xml:space="preserve">Энергообеспечение перспективных территорий общественно-деловой застройки </w:t>
      </w:r>
      <w:r w:rsidRPr="00E06015">
        <w:t>планир</w:t>
      </w:r>
      <w:r w:rsidRPr="00E06015">
        <w:t>у</w:t>
      </w:r>
      <w:r w:rsidRPr="00E06015">
        <w:t xml:space="preserve">ется от </w:t>
      </w:r>
      <w:r>
        <w:t>существующих сетей высокого напряжения 10 кВ</w:t>
      </w:r>
      <w:r w:rsidRPr="00E06015">
        <w:t>.</w:t>
      </w:r>
    </w:p>
    <w:p w:rsidR="00614D5E" w:rsidRDefault="00614D5E" w:rsidP="00614D5E">
      <w:pPr>
        <w:spacing w:after="120"/>
        <w:ind w:firstLine="708"/>
        <w:jc w:val="both"/>
      </w:pPr>
      <w:r>
        <w:t>Расчетные показатели магистральных сетевых объектов электроснабжения должны быть определены в Схеме территориального планирования муниципального района «</w:t>
      </w:r>
      <w:r w:rsidR="00BA1F7E">
        <w:t>Забайкальский</w:t>
      </w:r>
      <w:r>
        <w:t xml:space="preserve"> район» в соответствии с утвержденными местными (районными) нормативами градостроител</w:t>
      </w:r>
      <w:r>
        <w:t>ь</w:t>
      </w:r>
      <w:r>
        <w:t xml:space="preserve">ного проектирования. </w:t>
      </w:r>
    </w:p>
    <w:p w:rsidR="008A4C09" w:rsidRPr="003C4830" w:rsidRDefault="004F1356" w:rsidP="008A4C09">
      <w:pPr>
        <w:ind w:firstLine="709"/>
        <w:jc w:val="both"/>
      </w:pPr>
      <w:r>
        <w:rPr>
          <w:b/>
        </w:rPr>
        <w:t>Е</w:t>
      </w:r>
      <w:r w:rsidRPr="00AF386D">
        <w:rPr>
          <w:b/>
        </w:rPr>
        <w:t>-</w:t>
      </w:r>
      <w:r>
        <w:rPr>
          <w:b/>
        </w:rPr>
        <w:t>4</w:t>
      </w:r>
      <w:r w:rsidRPr="00AF386D">
        <w:rPr>
          <w:b/>
        </w:rPr>
        <w:t>.</w:t>
      </w:r>
      <w:r w:rsidRPr="00AF386D">
        <w:t xml:space="preserve"> </w:t>
      </w:r>
      <w:r w:rsidR="008A4C09" w:rsidRPr="008A4C09">
        <w:t>Теплоснабжение</w:t>
      </w:r>
      <w:r w:rsidR="008A4C09" w:rsidRPr="00BD3DA2">
        <w:t xml:space="preserve"> </w:t>
      </w:r>
      <w:r w:rsidR="008A4C09" w:rsidRPr="003C4830">
        <w:t>поселени</w:t>
      </w:r>
      <w:r w:rsidR="008A4C09">
        <w:t>я</w:t>
      </w:r>
      <w:r w:rsidR="008A4C09" w:rsidRPr="003C4830">
        <w:t xml:space="preserve"> имеет единую систему и обеспечивается теплом от ко</w:t>
      </w:r>
      <w:r w:rsidR="008A4C09" w:rsidRPr="003C4830">
        <w:t>м</w:t>
      </w:r>
      <w:r w:rsidR="008A4C09" w:rsidRPr="003C4830">
        <w:t>мунальной котельной. Теплоснабжение усадебной застройки сельского поселения осуществляе</w:t>
      </w:r>
      <w:r w:rsidR="008A4C09" w:rsidRPr="003C4830">
        <w:t>т</w:t>
      </w:r>
      <w:r w:rsidR="008A4C09" w:rsidRPr="003C4830">
        <w:t>ся от индивидуальных источников тепла. Отопление частного сектора – печное. Сельский дом культуры, школа, детский сад, больница, здание администрации и многоквартирные жилые дома отапливается от котельной. Котельная работают на угле.</w:t>
      </w:r>
    </w:p>
    <w:p w:rsidR="008A4C09" w:rsidRDefault="008A4C09" w:rsidP="0087203C">
      <w:pPr>
        <w:spacing w:after="120"/>
        <w:jc w:val="both"/>
      </w:pPr>
    </w:p>
    <w:p w:rsidR="00B744D2" w:rsidRDefault="00AF1247" w:rsidP="00B744D2">
      <w:pPr>
        <w:spacing w:after="120"/>
        <w:ind w:firstLine="708"/>
        <w:jc w:val="both"/>
        <w:rPr>
          <w:b/>
        </w:rPr>
      </w:pPr>
      <w:r>
        <w:rPr>
          <w:b/>
          <w:color w:val="000000"/>
        </w:rPr>
        <w:t>2</w:t>
      </w:r>
      <w:r w:rsidR="00B744D2">
        <w:rPr>
          <w:b/>
          <w:color w:val="000000"/>
        </w:rPr>
        <w:t>.</w:t>
      </w:r>
      <w:r w:rsidR="00540D9B">
        <w:rPr>
          <w:b/>
          <w:color w:val="000000"/>
        </w:rPr>
        <w:t>4</w:t>
      </w:r>
      <w:r w:rsidR="00B744D2" w:rsidRPr="004A7350">
        <w:rPr>
          <w:b/>
          <w:color w:val="000000"/>
        </w:rPr>
        <w:t xml:space="preserve">. </w:t>
      </w:r>
      <w:r w:rsidR="00B744D2">
        <w:rPr>
          <w:b/>
          <w:color w:val="000000"/>
        </w:rPr>
        <w:t>ОБЪЕКТЫ</w:t>
      </w:r>
      <w:r w:rsidR="001F4C67">
        <w:rPr>
          <w:b/>
          <w:color w:val="000000"/>
        </w:rPr>
        <w:t xml:space="preserve"> КОММУНАЛЬНОГО И</w:t>
      </w:r>
      <w:r w:rsidR="00B744D2" w:rsidRPr="004A7350">
        <w:rPr>
          <w:b/>
          <w:color w:val="000000"/>
        </w:rPr>
        <w:t xml:space="preserve"> </w:t>
      </w:r>
      <w:r w:rsidR="00B744D2">
        <w:rPr>
          <w:b/>
          <w:color w:val="000000"/>
        </w:rPr>
        <w:t xml:space="preserve">СПЕЦИАЛЬНОГО ОБСЛУЖИВАНИЯ </w:t>
      </w:r>
      <w:r w:rsidR="00842D99">
        <w:rPr>
          <w:b/>
          <w:color w:val="000000"/>
        </w:rPr>
        <w:t>СЕЛЬСКОГО ПОСЕЛЕНИЯ</w:t>
      </w:r>
    </w:p>
    <w:p w:rsidR="00406C8F" w:rsidRDefault="0080783E" w:rsidP="00406C8F">
      <w:pPr>
        <w:spacing w:after="120"/>
        <w:ind w:firstLine="708"/>
        <w:jc w:val="both"/>
        <w:rPr>
          <w:b/>
          <w:bCs/>
        </w:rPr>
      </w:pPr>
      <w:r>
        <w:rPr>
          <w:b/>
          <w:bCs/>
        </w:rPr>
        <w:t>З</w:t>
      </w:r>
      <w:r w:rsidR="00406C8F" w:rsidRPr="004A7350">
        <w:rPr>
          <w:b/>
          <w:bCs/>
        </w:rPr>
        <w:t xml:space="preserve">. Основные стратегические направления и приоритеты развития </w:t>
      </w:r>
      <w:r w:rsidR="00E811F7">
        <w:rPr>
          <w:b/>
          <w:bCs/>
        </w:rPr>
        <w:t xml:space="preserve">коммунальной и </w:t>
      </w:r>
      <w:r w:rsidR="00406C8F">
        <w:rPr>
          <w:b/>
          <w:bCs/>
        </w:rPr>
        <w:t xml:space="preserve">специальной инфраструктуры </w:t>
      </w:r>
      <w:r w:rsidR="00DB45DC">
        <w:rPr>
          <w:b/>
          <w:bCs/>
        </w:rPr>
        <w:t>поселения</w:t>
      </w:r>
      <w:r w:rsidR="00406C8F" w:rsidRPr="004A7350">
        <w:rPr>
          <w:b/>
          <w:bCs/>
        </w:rPr>
        <w:t>.</w:t>
      </w:r>
    </w:p>
    <w:p w:rsidR="00614B1C" w:rsidRDefault="00614B1C" w:rsidP="00614B1C">
      <w:pPr>
        <w:autoSpaceDE w:val="0"/>
        <w:autoSpaceDN w:val="0"/>
        <w:adjustRightInd w:val="0"/>
        <w:spacing w:after="120"/>
        <w:ind w:firstLine="709"/>
        <w:jc w:val="both"/>
      </w:pPr>
      <w:r>
        <w:t xml:space="preserve">Сельское поселение в настоящее время имеет достаточное число объектов специального обслуживания: свалку твердых </w:t>
      </w:r>
      <w:r w:rsidR="00DB332E">
        <w:t>коммунальных</w:t>
      </w:r>
      <w:r>
        <w:t xml:space="preserve"> отходов, расположенную в непосредственной близости от н.п. </w:t>
      </w:r>
      <w:r w:rsidR="002218E5">
        <w:t>Билитуй</w:t>
      </w:r>
      <w:r>
        <w:t>,</w:t>
      </w:r>
      <w:r w:rsidR="005350E9">
        <w:t xml:space="preserve"> </w:t>
      </w:r>
      <w:r>
        <w:t>муниципальн</w:t>
      </w:r>
      <w:r w:rsidR="00FA7E59">
        <w:t>ое</w:t>
      </w:r>
      <w:r w:rsidR="005350E9">
        <w:t xml:space="preserve"> кладбищ</w:t>
      </w:r>
      <w:r w:rsidR="00FA7E59">
        <w:t>е</w:t>
      </w:r>
      <w:r>
        <w:t xml:space="preserve">. </w:t>
      </w:r>
    </w:p>
    <w:p w:rsidR="005F211E" w:rsidRDefault="005F211E" w:rsidP="00FB3A03">
      <w:pPr>
        <w:spacing w:after="120"/>
        <w:ind w:firstLine="708"/>
        <w:jc w:val="both"/>
      </w:pPr>
      <w:r>
        <w:rPr>
          <w:b/>
        </w:rPr>
        <w:t>З-</w:t>
      </w:r>
      <w:r w:rsidR="00FA7E59">
        <w:rPr>
          <w:b/>
        </w:rPr>
        <w:t>1</w:t>
      </w:r>
      <w:r w:rsidRPr="00FD6247">
        <w:rPr>
          <w:b/>
        </w:rPr>
        <w:t>.</w:t>
      </w:r>
      <w:r>
        <w:rPr>
          <w:b/>
        </w:rPr>
        <w:t xml:space="preserve"> </w:t>
      </w:r>
      <w:r w:rsidRPr="00F7010F">
        <w:t xml:space="preserve">Существующие населенные пункты </w:t>
      </w:r>
      <w:r w:rsidR="00F7010F" w:rsidRPr="00F7010F">
        <w:t xml:space="preserve">расположены на облесенных территориях, что требует </w:t>
      </w:r>
      <w:r w:rsidRPr="00F7010F">
        <w:t xml:space="preserve">организации противопожарной защиты </w:t>
      </w:r>
      <w:r w:rsidR="00F7010F" w:rsidRPr="00F7010F">
        <w:t>от лесных пожаров, а также размещения прот</w:t>
      </w:r>
      <w:r w:rsidR="00F7010F" w:rsidRPr="00F7010F">
        <w:t>и</w:t>
      </w:r>
      <w:r w:rsidR="00F7010F" w:rsidRPr="00F7010F">
        <w:t>вопожарных резервуаров для организации пожаротушения при бытовых и промышленных пож</w:t>
      </w:r>
      <w:r w:rsidR="00F7010F" w:rsidRPr="00F7010F">
        <w:t>а</w:t>
      </w:r>
      <w:r w:rsidR="00F7010F" w:rsidRPr="00F7010F">
        <w:t>рах.</w:t>
      </w:r>
      <w:r w:rsidR="00CB543A">
        <w:t xml:space="preserve"> В соответствии с действующей схемой пожаротушение осуществляет специализированными подразделениями, расположенными в пределах транспортной доступности на территории</w:t>
      </w:r>
      <w:r w:rsidR="00FA7E59">
        <w:t xml:space="preserve"> мун</w:t>
      </w:r>
      <w:r w:rsidR="00FA7E59">
        <w:t>и</w:t>
      </w:r>
      <w:r w:rsidR="00FA7E59">
        <w:t>ципального района</w:t>
      </w:r>
      <w:r w:rsidR="00CB543A">
        <w:t xml:space="preserve">. </w:t>
      </w:r>
    </w:p>
    <w:p w:rsidR="00661E8C" w:rsidRPr="00E06015" w:rsidRDefault="00661E8C" w:rsidP="00661E8C">
      <w:pPr>
        <w:spacing w:after="120"/>
        <w:ind w:firstLine="708"/>
        <w:jc w:val="both"/>
      </w:pPr>
      <w:r w:rsidRPr="00E06015">
        <w:t>Нормы расхода воды на тушение пожара и расчетное число пожаров приняты по таблице 10 СНиП П-31-74 и составляют: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1"/>
        <w:gridCol w:w="1525"/>
        <w:gridCol w:w="1087"/>
        <w:gridCol w:w="1849"/>
        <w:gridCol w:w="1186"/>
        <w:gridCol w:w="1260"/>
        <w:gridCol w:w="1243"/>
      </w:tblGrid>
      <w:tr w:rsidR="00661E8C" w:rsidRPr="00170F2F" w:rsidTr="0041749C">
        <w:trPr>
          <w:jc w:val="center"/>
        </w:trPr>
        <w:tc>
          <w:tcPr>
            <w:tcW w:w="9811" w:type="dxa"/>
            <w:gridSpan w:val="7"/>
          </w:tcPr>
          <w:p w:rsidR="00661E8C" w:rsidRPr="00170F2F" w:rsidRDefault="00661E8C" w:rsidP="00D110D8">
            <w:pPr>
              <w:spacing w:after="120"/>
              <w:jc w:val="both"/>
            </w:pPr>
            <w:r w:rsidRPr="0098549C">
              <w:rPr>
                <w:b/>
              </w:rPr>
              <w:t xml:space="preserve">Таблица </w:t>
            </w:r>
            <w:r w:rsidR="00D110D8">
              <w:rPr>
                <w:b/>
              </w:rPr>
              <w:t>14</w:t>
            </w:r>
            <w:r w:rsidRPr="0098549C">
              <w:rPr>
                <w:b/>
              </w:rPr>
              <w:t>.  РАСЧЕТНЫЕ РАСХОДЫ ВОДЫ ПО НАСЕЛЕННОМУ ПУНКТУ НА ПОЖАРОТУШЕНИЕ</w:t>
            </w:r>
          </w:p>
        </w:tc>
      </w:tr>
      <w:tr w:rsidR="00661E8C" w:rsidRPr="00170F2F" w:rsidTr="0041749C">
        <w:trPr>
          <w:jc w:val="center"/>
        </w:trPr>
        <w:tc>
          <w:tcPr>
            <w:tcW w:w="1661" w:type="dxa"/>
          </w:tcPr>
          <w:p w:rsidR="00661E8C" w:rsidRPr="00170F2F" w:rsidRDefault="00661E8C" w:rsidP="008B0A58">
            <w:pPr>
              <w:spacing w:after="120"/>
              <w:jc w:val="both"/>
            </w:pPr>
            <w:r w:rsidRPr="00170F2F">
              <w:t>Очередность строител</w:t>
            </w:r>
            <w:r w:rsidRPr="00170F2F">
              <w:t>ь</w:t>
            </w:r>
            <w:r w:rsidRPr="00170F2F">
              <w:t>ства</w:t>
            </w:r>
          </w:p>
        </w:tc>
        <w:tc>
          <w:tcPr>
            <w:tcW w:w="1525" w:type="dxa"/>
          </w:tcPr>
          <w:p w:rsidR="00661E8C" w:rsidRPr="00170F2F" w:rsidRDefault="00661E8C" w:rsidP="008B0A58">
            <w:pPr>
              <w:spacing w:after="120"/>
              <w:jc w:val="both"/>
            </w:pPr>
            <w:r w:rsidRPr="00170F2F">
              <w:t>Числе</w:t>
            </w:r>
            <w:r w:rsidRPr="00170F2F">
              <w:t>н</w:t>
            </w:r>
            <w:r w:rsidRPr="00170F2F">
              <w:t>ность нас</w:t>
            </w:r>
            <w:r w:rsidRPr="00170F2F">
              <w:t>е</w:t>
            </w:r>
            <w:r w:rsidRPr="00170F2F">
              <w:t>ления</w:t>
            </w:r>
            <w:r w:rsidR="008E0503">
              <w:t xml:space="preserve"> тыс. чел.</w:t>
            </w:r>
          </w:p>
        </w:tc>
        <w:tc>
          <w:tcPr>
            <w:tcW w:w="1087" w:type="dxa"/>
          </w:tcPr>
          <w:p w:rsidR="00661E8C" w:rsidRPr="00170F2F" w:rsidRDefault="00661E8C" w:rsidP="008B0A58">
            <w:pPr>
              <w:spacing w:after="120"/>
              <w:jc w:val="both"/>
            </w:pPr>
            <w:r w:rsidRPr="00170F2F">
              <w:t>Расче</w:t>
            </w:r>
            <w:r w:rsidRPr="00170F2F">
              <w:t>т</w:t>
            </w:r>
            <w:r w:rsidRPr="00170F2F">
              <w:t>ное число пож</w:t>
            </w:r>
            <w:r w:rsidRPr="00170F2F">
              <w:t>а</w:t>
            </w:r>
            <w:r w:rsidRPr="00170F2F">
              <w:t>ров</w:t>
            </w:r>
          </w:p>
        </w:tc>
        <w:tc>
          <w:tcPr>
            <w:tcW w:w="1849" w:type="dxa"/>
          </w:tcPr>
          <w:p w:rsidR="00661E8C" w:rsidRPr="00170F2F" w:rsidRDefault="00661E8C" w:rsidP="008B0A58">
            <w:pPr>
              <w:spacing w:after="120"/>
              <w:jc w:val="both"/>
            </w:pPr>
            <w:r w:rsidRPr="00170F2F">
              <w:t>Наружное п</w:t>
            </w:r>
            <w:r w:rsidRPr="00170F2F">
              <w:t>о</w:t>
            </w:r>
            <w:r w:rsidRPr="00170F2F">
              <w:t>жаротушение</w:t>
            </w:r>
          </w:p>
          <w:p w:rsidR="00661E8C" w:rsidRPr="00170F2F" w:rsidRDefault="00661E8C" w:rsidP="008B0A58">
            <w:pPr>
              <w:spacing w:after="120"/>
              <w:jc w:val="both"/>
            </w:pPr>
            <w:proofErr w:type="gramStart"/>
            <w:r w:rsidRPr="00170F2F">
              <w:t>л</w:t>
            </w:r>
            <w:proofErr w:type="gramEnd"/>
            <w:r w:rsidRPr="00170F2F">
              <w:t>/сек</w:t>
            </w:r>
          </w:p>
        </w:tc>
        <w:tc>
          <w:tcPr>
            <w:tcW w:w="1186" w:type="dxa"/>
          </w:tcPr>
          <w:p w:rsidR="00661E8C" w:rsidRPr="00170F2F" w:rsidRDefault="00661E8C" w:rsidP="008B0A58">
            <w:pPr>
              <w:spacing w:after="120"/>
              <w:jc w:val="both"/>
            </w:pPr>
            <w:r w:rsidRPr="00170F2F">
              <w:t>Вну</w:t>
            </w:r>
            <w:r w:rsidRPr="00170F2F">
              <w:t>т</w:t>
            </w:r>
            <w:r w:rsidRPr="00170F2F">
              <w:t>реннее пожар</w:t>
            </w:r>
            <w:r w:rsidRPr="00170F2F">
              <w:t>о</w:t>
            </w:r>
            <w:r w:rsidRPr="00170F2F">
              <w:t>тушение</w:t>
            </w:r>
          </w:p>
          <w:p w:rsidR="00661E8C" w:rsidRPr="00170F2F" w:rsidRDefault="00661E8C" w:rsidP="008B0A58">
            <w:pPr>
              <w:spacing w:after="120"/>
              <w:jc w:val="both"/>
            </w:pPr>
            <w:proofErr w:type="gramStart"/>
            <w:r w:rsidRPr="00170F2F">
              <w:t>л</w:t>
            </w:r>
            <w:proofErr w:type="gramEnd"/>
            <w:r w:rsidRPr="00170F2F">
              <w:t>/сек</w:t>
            </w:r>
          </w:p>
        </w:tc>
        <w:tc>
          <w:tcPr>
            <w:tcW w:w="1260" w:type="dxa"/>
          </w:tcPr>
          <w:p w:rsidR="00661E8C" w:rsidRPr="00170F2F" w:rsidRDefault="00661E8C" w:rsidP="008B0A58">
            <w:pPr>
              <w:spacing w:after="120"/>
              <w:jc w:val="both"/>
            </w:pPr>
            <w:r w:rsidRPr="00170F2F">
              <w:t>Продо</w:t>
            </w:r>
            <w:r w:rsidRPr="00170F2F">
              <w:t>л</w:t>
            </w:r>
            <w:r w:rsidRPr="00170F2F">
              <w:t>жител</w:t>
            </w:r>
            <w:r w:rsidRPr="00170F2F">
              <w:t>ь</w:t>
            </w:r>
            <w:r w:rsidRPr="00170F2F">
              <w:t>ность п</w:t>
            </w:r>
            <w:r w:rsidRPr="00170F2F">
              <w:t>о</w:t>
            </w:r>
            <w:r w:rsidRPr="00170F2F">
              <w:t xml:space="preserve">жара, </w:t>
            </w:r>
            <w:proofErr w:type="gramStart"/>
            <w:r w:rsidRPr="00170F2F">
              <w:t>ч</w:t>
            </w:r>
            <w:proofErr w:type="gramEnd"/>
          </w:p>
        </w:tc>
        <w:tc>
          <w:tcPr>
            <w:tcW w:w="1003" w:type="dxa"/>
          </w:tcPr>
          <w:p w:rsidR="00661E8C" w:rsidRPr="00170F2F" w:rsidRDefault="00661E8C" w:rsidP="008B0A58">
            <w:pPr>
              <w:spacing w:after="120"/>
              <w:jc w:val="both"/>
            </w:pPr>
            <w:r w:rsidRPr="00170F2F">
              <w:t>Расход воды, куб./ час.</w:t>
            </w:r>
          </w:p>
        </w:tc>
      </w:tr>
      <w:tr w:rsidR="00661E8C" w:rsidRPr="00170F2F" w:rsidTr="0041749C">
        <w:trPr>
          <w:jc w:val="center"/>
        </w:trPr>
        <w:tc>
          <w:tcPr>
            <w:tcW w:w="1661" w:type="dxa"/>
          </w:tcPr>
          <w:p w:rsidR="00661E8C" w:rsidRPr="00170F2F" w:rsidRDefault="00661E8C" w:rsidP="008B0A58">
            <w:pPr>
              <w:spacing w:after="120"/>
              <w:jc w:val="both"/>
            </w:pPr>
            <w:r w:rsidRPr="00170F2F">
              <w:t>Расчетный расход</w:t>
            </w:r>
          </w:p>
        </w:tc>
        <w:tc>
          <w:tcPr>
            <w:tcW w:w="1525" w:type="dxa"/>
          </w:tcPr>
          <w:p w:rsidR="00661E8C" w:rsidRPr="00170F2F" w:rsidRDefault="00EF0A73" w:rsidP="00CF4C50">
            <w:pPr>
              <w:spacing w:after="120"/>
              <w:jc w:val="both"/>
            </w:pPr>
            <w:r>
              <w:t>1</w:t>
            </w:r>
            <w:r w:rsidR="009A6ECA">
              <w:t>,</w:t>
            </w:r>
            <w:r w:rsidR="00CF4C50">
              <w:t>444</w:t>
            </w:r>
          </w:p>
        </w:tc>
        <w:tc>
          <w:tcPr>
            <w:tcW w:w="1087" w:type="dxa"/>
          </w:tcPr>
          <w:p w:rsidR="00661E8C" w:rsidRPr="00170F2F" w:rsidRDefault="00661E8C" w:rsidP="008B0A58">
            <w:pPr>
              <w:spacing w:after="120"/>
              <w:jc w:val="both"/>
            </w:pPr>
            <w:r w:rsidRPr="00170F2F">
              <w:t>4</w:t>
            </w:r>
          </w:p>
        </w:tc>
        <w:tc>
          <w:tcPr>
            <w:tcW w:w="1849" w:type="dxa"/>
          </w:tcPr>
          <w:p w:rsidR="00661E8C" w:rsidRPr="00170F2F" w:rsidRDefault="00661E8C" w:rsidP="009A6ECA">
            <w:pPr>
              <w:spacing w:after="120"/>
              <w:jc w:val="both"/>
            </w:pPr>
            <w:r w:rsidRPr="00170F2F">
              <w:t>15*4=60</w:t>
            </w:r>
            <w:r w:rsidR="009A6ECA">
              <w:t xml:space="preserve"> </w:t>
            </w:r>
          </w:p>
        </w:tc>
        <w:tc>
          <w:tcPr>
            <w:tcW w:w="1186" w:type="dxa"/>
          </w:tcPr>
          <w:p w:rsidR="00661E8C" w:rsidRPr="00170F2F" w:rsidRDefault="00661E8C" w:rsidP="009A6ECA">
            <w:pPr>
              <w:spacing w:after="120"/>
              <w:jc w:val="both"/>
            </w:pPr>
            <w:r w:rsidRPr="00170F2F">
              <w:t>5*4=20</w:t>
            </w:r>
            <w:r w:rsidR="009A6ECA">
              <w:t xml:space="preserve"> </w:t>
            </w:r>
          </w:p>
        </w:tc>
        <w:tc>
          <w:tcPr>
            <w:tcW w:w="1260" w:type="dxa"/>
          </w:tcPr>
          <w:p w:rsidR="00661E8C" w:rsidRPr="00170F2F" w:rsidRDefault="00661E8C" w:rsidP="008B0A58">
            <w:pPr>
              <w:spacing w:after="120"/>
              <w:jc w:val="both"/>
            </w:pPr>
            <w:r w:rsidRPr="00170F2F">
              <w:t>3</w:t>
            </w:r>
          </w:p>
        </w:tc>
        <w:tc>
          <w:tcPr>
            <w:tcW w:w="1003" w:type="dxa"/>
          </w:tcPr>
          <w:p w:rsidR="00661E8C" w:rsidRPr="00170F2F" w:rsidRDefault="009A6ECA" w:rsidP="008B0A58">
            <w:pPr>
              <w:spacing w:after="120"/>
              <w:jc w:val="both"/>
            </w:pPr>
            <w:r>
              <w:t>1152</w:t>
            </w:r>
          </w:p>
        </w:tc>
      </w:tr>
    </w:tbl>
    <w:p w:rsidR="00661E8C" w:rsidRPr="00E06015" w:rsidRDefault="00661E8C" w:rsidP="00661E8C">
      <w:pPr>
        <w:spacing w:after="120"/>
        <w:jc w:val="both"/>
      </w:pPr>
      <w:r w:rsidRPr="00E06015">
        <w:tab/>
        <w:t xml:space="preserve">Наружное пожаротушение предусматривается </w:t>
      </w:r>
      <w:r>
        <w:t>пожарными машинами</w:t>
      </w:r>
      <w:r w:rsidRPr="00E06015">
        <w:t>.</w:t>
      </w:r>
      <w:r w:rsidR="00E811F7">
        <w:t xml:space="preserve"> </w:t>
      </w:r>
      <w:r w:rsidRPr="00E06015">
        <w:t>Неприкосновенный противопожарный запас хранится в резервуарах чистой воды.</w:t>
      </w:r>
      <w:r w:rsidR="00E811F7">
        <w:t xml:space="preserve"> </w:t>
      </w:r>
      <w:r w:rsidRPr="00E06015">
        <w:t>Десятиминутный противопожа</w:t>
      </w:r>
      <w:r w:rsidRPr="00E06015">
        <w:t>р</w:t>
      </w:r>
      <w:r w:rsidRPr="00E06015">
        <w:t>ный запас воды хранится в контррезервуарах.</w:t>
      </w:r>
    </w:p>
    <w:p w:rsidR="00661E8C" w:rsidRDefault="00661E8C" w:rsidP="00661E8C">
      <w:pPr>
        <w:spacing w:after="120"/>
        <w:ind w:firstLine="708"/>
        <w:jc w:val="both"/>
      </w:pPr>
      <w:r>
        <w:rPr>
          <w:b/>
        </w:rPr>
        <w:t>З-</w:t>
      </w:r>
      <w:r w:rsidR="00746365">
        <w:rPr>
          <w:b/>
        </w:rPr>
        <w:t>2</w:t>
      </w:r>
      <w:r w:rsidRPr="00FD6247">
        <w:rPr>
          <w:b/>
        </w:rPr>
        <w:t xml:space="preserve">. </w:t>
      </w:r>
      <w:r w:rsidRPr="00661E8C">
        <w:t>Централизованное водоснабжение населенн</w:t>
      </w:r>
      <w:r w:rsidR="00614D5E">
        <w:t>ого</w:t>
      </w:r>
      <w:r w:rsidRPr="00661E8C">
        <w:t xml:space="preserve"> пункт</w:t>
      </w:r>
      <w:r w:rsidR="00614D5E">
        <w:t xml:space="preserve">а </w:t>
      </w:r>
      <w:r w:rsidR="002218E5">
        <w:t>Билитуй</w:t>
      </w:r>
      <w:r w:rsidRPr="00661E8C">
        <w:t xml:space="preserve"> предусматривает</w:t>
      </w:r>
      <w:r w:rsidR="00614D5E">
        <w:t>ся снабжение о</w:t>
      </w:r>
      <w:r>
        <w:t>бъект</w:t>
      </w:r>
      <w:r w:rsidR="00614D5E">
        <w:t>ов</w:t>
      </w:r>
      <w:r>
        <w:t xml:space="preserve"> социальной инфраструктуры</w:t>
      </w:r>
      <w:r w:rsidR="00614D5E">
        <w:t>, а также многоэтажной жилой застройки.</w:t>
      </w:r>
      <w:r>
        <w:t xml:space="preserve"> </w:t>
      </w:r>
      <w:r w:rsidR="008402E1">
        <w:t>М</w:t>
      </w:r>
      <w:r w:rsidR="008402E1">
        <w:t>а</w:t>
      </w:r>
      <w:r w:rsidR="008402E1">
        <w:t xml:space="preserve">лоэтажная жилая застройка </w:t>
      </w:r>
      <w:r>
        <w:t>обеспечиваются локальными системами централизованного вод</w:t>
      </w:r>
      <w:r>
        <w:t>о</w:t>
      </w:r>
      <w:r>
        <w:t xml:space="preserve">снабжения. </w:t>
      </w:r>
      <w:r w:rsidRPr="00B40A98">
        <w:t xml:space="preserve"> </w:t>
      </w:r>
    </w:p>
    <w:p w:rsidR="00D110D8" w:rsidRPr="00E06015" w:rsidRDefault="00D110D8" w:rsidP="00D110D8">
      <w:pPr>
        <w:spacing w:after="120"/>
        <w:ind w:firstLine="708"/>
        <w:jc w:val="both"/>
      </w:pPr>
      <w:r w:rsidRPr="00E06015">
        <w:t>Нормы хозяйственно-питьевого водопотребления для населения приняты по СНиП П-31-74,  расход воды на поливку улиц, проездов и зеленых насаждений определен по норме 50 л/</w:t>
      </w:r>
      <w:proofErr w:type="spellStart"/>
      <w:r w:rsidRPr="00E06015">
        <w:t>сут</w:t>
      </w:r>
      <w:proofErr w:type="spellEnd"/>
      <w:r w:rsidRPr="00E06015">
        <w:t>. чел.</w:t>
      </w:r>
    </w:p>
    <w:p w:rsidR="00D110D8" w:rsidRDefault="00D110D8" w:rsidP="00D110D8">
      <w:pPr>
        <w:spacing w:after="120"/>
        <w:jc w:val="both"/>
      </w:pPr>
      <w:r w:rsidRPr="00E06015">
        <w:tab/>
        <w:t>Расходы воды на другие нужды определены по укрупненным нормам водопотребления.</w:t>
      </w:r>
      <w:r w:rsidRPr="00E06015">
        <w:tab/>
      </w:r>
    </w:p>
    <w:p w:rsidR="007364F3" w:rsidRDefault="007364F3" w:rsidP="00D110D8">
      <w:pPr>
        <w:spacing w:after="120"/>
        <w:jc w:val="both"/>
      </w:pPr>
    </w:p>
    <w:p w:rsidR="008402E1" w:rsidRDefault="008402E1" w:rsidP="00D110D8">
      <w:pPr>
        <w:spacing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3000"/>
        <w:gridCol w:w="1914"/>
        <w:gridCol w:w="2232"/>
        <w:gridCol w:w="2075"/>
      </w:tblGrid>
      <w:tr w:rsidR="00D110D8" w:rsidRPr="0098549C" w:rsidTr="008B0A58">
        <w:tc>
          <w:tcPr>
            <w:tcW w:w="10097" w:type="dxa"/>
            <w:gridSpan w:val="5"/>
          </w:tcPr>
          <w:p w:rsidR="00D110D8" w:rsidRPr="0098549C" w:rsidRDefault="00D110D8" w:rsidP="008B0A58">
            <w:pPr>
              <w:spacing w:after="120"/>
              <w:jc w:val="both"/>
              <w:rPr>
                <w:b/>
              </w:rPr>
            </w:pPr>
            <w:r w:rsidRPr="0098549C">
              <w:rPr>
                <w:b/>
              </w:rPr>
              <w:t xml:space="preserve">Таблица </w:t>
            </w:r>
            <w:r>
              <w:rPr>
                <w:b/>
              </w:rPr>
              <w:t>15</w:t>
            </w:r>
            <w:r w:rsidRPr="0098549C">
              <w:rPr>
                <w:b/>
              </w:rPr>
              <w:t xml:space="preserve">.  РАСЧЕТ ВОДОПОТРЕБЛЕНИЯ ПО УКРУПНЕННЫМ НОРМАМ И ПО РАСЧЕТНЫМ ДАННЫМ НА ВНОВЬ СТРОЯЩИЕСЯ ОБЪЕКТЫ </w:t>
            </w:r>
          </w:p>
        </w:tc>
      </w:tr>
      <w:tr w:rsidR="00D110D8" w:rsidRPr="00170F2F" w:rsidTr="008B0A58">
        <w:tc>
          <w:tcPr>
            <w:tcW w:w="876" w:type="dxa"/>
          </w:tcPr>
          <w:p w:rsidR="00D110D8" w:rsidRPr="00170F2F" w:rsidRDefault="00D110D8" w:rsidP="008B0A58">
            <w:pPr>
              <w:spacing w:after="120"/>
              <w:jc w:val="both"/>
            </w:pPr>
            <w:r w:rsidRPr="00170F2F">
              <w:t xml:space="preserve">№ </w:t>
            </w:r>
            <w:proofErr w:type="gramStart"/>
            <w:r w:rsidRPr="00170F2F">
              <w:t>п</w:t>
            </w:r>
            <w:proofErr w:type="gramEnd"/>
            <w:r w:rsidRPr="00170F2F">
              <w:t>/п</w:t>
            </w:r>
          </w:p>
        </w:tc>
        <w:tc>
          <w:tcPr>
            <w:tcW w:w="3000" w:type="dxa"/>
          </w:tcPr>
          <w:p w:rsidR="00D110D8" w:rsidRPr="00170F2F" w:rsidRDefault="00D110D8" w:rsidP="008B0A58">
            <w:pPr>
              <w:spacing w:after="120"/>
              <w:jc w:val="both"/>
            </w:pPr>
            <w:r w:rsidRPr="00170F2F">
              <w:t>Потребители</w:t>
            </w:r>
          </w:p>
        </w:tc>
        <w:tc>
          <w:tcPr>
            <w:tcW w:w="1914" w:type="dxa"/>
          </w:tcPr>
          <w:p w:rsidR="00D110D8" w:rsidRPr="00170F2F" w:rsidRDefault="00D110D8" w:rsidP="008B0A58">
            <w:pPr>
              <w:spacing w:after="120"/>
              <w:jc w:val="both"/>
            </w:pPr>
            <w:r w:rsidRPr="00170F2F">
              <w:t>Население тыс. чел.</w:t>
            </w:r>
          </w:p>
        </w:tc>
        <w:tc>
          <w:tcPr>
            <w:tcW w:w="2232" w:type="dxa"/>
          </w:tcPr>
          <w:p w:rsidR="00D110D8" w:rsidRPr="00170F2F" w:rsidRDefault="00D110D8" w:rsidP="008B0A58">
            <w:pPr>
              <w:spacing w:after="120"/>
              <w:jc w:val="both"/>
            </w:pPr>
            <w:r w:rsidRPr="00170F2F">
              <w:t>Норма водоп</w:t>
            </w:r>
            <w:r w:rsidRPr="00170F2F">
              <w:t>о</w:t>
            </w:r>
            <w:r w:rsidRPr="00170F2F">
              <w:t xml:space="preserve">требления </w:t>
            </w:r>
            <w:proofErr w:type="gramStart"/>
            <w:r w:rsidRPr="00170F2F">
              <w:t>л</w:t>
            </w:r>
            <w:proofErr w:type="gramEnd"/>
            <w:r w:rsidRPr="00170F2F">
              <w:t>/</w:t>
            </w:r>
            <w:proofErr w:type="spellStart"/>
            <w:r w:rsidRPr="00170F2F">
              <w:t>сут</w:t>
            </w:r>
            <w:proofErr w:type="spellEnd"/>
            <w:r w:rsidRPr="00170F2F">
              <w:t>. чел.</w:t>
            </w:r>
          </w:p>
        </w:tc>
        <w:tc>
          <w:tcPr>
            <w:tcW w:w="2075" w:type="dxa"/>
          </w:tcPr>
          <w:p w:rsidR="00D110D8" w:rsidRPr="00170F2F" w:rsidRDefault="00D110D8" w:rsidP="008B0A58">
            <w:pPr>
              <w:spacing w:after="120"/>
              <w:jc w:val="both"/>
            </w:pPr>
            <w:r w:rsidRPr="00170F2F">
              <w:t xml:space="preserve">Расход воды </w:t>
            </w:r>
            <w:r>
              <w:t>м</w:t>
            </w:r>
            <w:r>
              <w:rPr>
                <w:vertAlign w:val="superscript"/>
              </w:rPr>
              <w:t>3</w:t>
            </w:r>
            <w:r w:rsidRPr="00170F2F">
              <w:t>/сутки</w:t>
            </w:r>
          </w:p>
        </w:tc>
      </w:tr>
      <w:tr w:rsidR="00D110D8" w:rsidRPr="00170F2F" w:rsidTr="008B0A58">
        <w:tc>
          <w:tcPr>
            <w:tcW w:w="876" w:type="dxa"/>
          </w:tcPr>
          <w:p w:rsidR="00D110D8" w:rsidRDefault="00D110D8" w:rsidP="008B0A58">
            <w:pPr>
              <w:spacing w:after="120"/>
              <w:jc w:val="both"/>
            </w:pPr>
          </w:p>
        </w:tc>
        <w:tc>
          <w:tcPr>
            <w:tcW w:w="3000" w:type="dxa"/>
          </w:tcPr>
          <w:p w:rsidR="00D110D8" w:rsidRPr="00170F2F" w:rsidRDefault="00D110D8" w:rsidP="008B0A58">
            <w:pPr>
              <w:spacing w:after="120"/>
              <w:jc w:val="both"/>
            </w:pPr>
            <w:r>
              <w:t>Здания без централиз</w:t>
            </w:r>
            <w:r>
              <w:t>о</w:t>
            </w:r>
            <w:r>
              <w:t>ванного водоснабжения</w:t>
            </w:r>
          </w:p>
        </w:tc>
        <w:tc>
          <w:tcPr>
            <w:tcW w:w="1914" w:type="dxa"/>
          </w:tcPr>
          <w:p w:rsidR="00D110D8" w:rsidRPr="00170F2F" w:rsidRDefault="00EF0A73" w:rsidP="00CF4C50">
            <w:pPr>
              <w:spacing w:after="120"/>
              <w:jc w:val="both"/>
            </w:pPr>
            <w:r>
              <w:t>1</w:t>
            </w:r>
            <w:r w:rsidR="009A6ECA">
              <w:t>,</w:t>
            </w:r>
            <w:r w:rsidR="00CF4C50">
              <w:t>444</w:t>
            </w:r>
          </w:p>
        </w:tc>
        <w:tc>
          <w:tcPr>
            <w:tcW w:w="2232" w:type="dxa"/>
          </w:tcPr>
          <w:p w:rsidR="00D110D8" w:rsidRPr="00170F2F" w:rsidRDefault="00D110D8" w:rsidP="008B0A58">
            <w:pPr>
              <w:spacing w:after="120"/>
              <w:jc w:val="both"/>
            </w:pPr>
            <w:r>
              <w:t>50</w:t>
            </w:r>
          </w:p>
        </w:tc>
        <w:tc>
          <w:tcPr>
            <w:tcW w:w="2075" w:type="dxa"/>
          </w:tcPr>
          <w:p w:rsidR="00D110D8" w:rsidRPr="00170F2F" w:rsidRDefault="00CF4C50" w:rsidP="00CF4C50">
            <w:pPr>
              <w:spacing w:after="120"/>
              <w:jc w:val="both"/>
            </w:pPr>
            <w:r>
              <w:t>72</w:t>
            </w:r>
            <w:r w:rsidR="00EF0A73">
              <w:t>,</w:t>
            </w:r>
            <w:r>
              <w:t>2</w:t>
            </w:r>
          </w:p>
        </w:tc>
      </w:tr>
      <w:tr w:rsidR="00D110D8" w:rsidRPr="00170F2F" w:rsidTr="008B0A58">
        <w:tc>
          <w:tcPr>
            <w:tcW w:w="876" w:type="dxa"/>
          </w:tcPr>
          <w:p w:rsidR="00D110D8" w:rsidRPr="00170F2F" w:rsidRDefault="00D110D8" w:rsidP="008B0A58">
            <w:pPr>
              <w:spacing w:after="120"/>
              <w:jc w:val="both"/>
            </w:pPr>
            <w:r>
              <w:t>2</w:t>
            </w:r>
          </w:p>
        </w:tc>
        <w:tc>
          <w:tcPr>
            <w:tcW w:w="3000" w:type="dxa"/>
          </w:tcPr>
          <w:p w:rsidR="00D110D8" w:rsidRPr="00170F2F" w:rsidRDefault="00D110D8" w:rsidP="008B0A58">
            <w:pPr>
              <w:spacing w:after="120"/>
              <w:jc w:val="both"/>
            </w:pPr>
            <w:r w:rsidRPr="00170F2F">
              <w:t>Полив улиц, проездов, з</w:t>
            </w:r>
            <w:r w:rsidRPr="00170F2F">
              <w:t>е</w:t>
            </w:r>
            <w:r w:rsidRPr="00170F2F">
              <w:t>леных насаждений</w:t>
            </w:r>
          </w:p>
        </w:tc>
        <w:tc>
          <w:tcPr>
            <w:tcW w:w="1914" w:type="dxa"/>
          </w:tcPr>
          <w:p w:rsidR="00D110D8" w:rsidRPr="00170F2F" w:rsidRDefault="00EF0A73" w:rsidP="00CF4C50">
            <w:pPr>
              <w:spacing w:after="120"/>
              <w:jc w:val="both"/>
            </w:pPr>
            <w:r>
              <w:t>1,</w:t>
            </w:r>
            <w:r w:rsidR="00CF4C50">
              <w:t>444</w:t>
            </w:r>
          </w:p>
        </w:tc>
        <w:tc>
          <w:tcPr>
            <w:tcW w:w="2232" w:type="dxa"/>
          </w:tcPr>
          <w:p w:rsidR="00D110D8" w:rsidRPr="00170F2F" w:rsidRDefault="00D110D8" w:rsidP="008B0A58">
            <w:pPr>
              <w:spacing w:after="120"/>
              <w:jc w:val="both"/>
            </w:pPr>
            <w:r w:rsidRPr="00170F2F">
              <w:t>50</w:t>
            </w:r>
          </w:p>
        </w:tc>
        <w:tc>
          <w:tcPr>
            <w:tcW w:w="2075" w:type="dxa"/>
          </w:tcPr>
          <w:p w:rsidR="00D110D8" w:rsidRPr="00CF4C50" w:rsidRDefault="00CF4C50" w:rsidP="009A6ECA">
            <w:pPr>
              <w:tabs>
                <w:tab w:val="left" w:pos="840"/>
              </w:tabs>
              <w:spacing w:after="120"/>
              <w:jc w:val="both"/>
            </w:pPr>
            <w:r>
              <w:t>72,2</w:t>
            </w:r>
          </w:p>
        </w:tc>
      </w:tr>
      <w:tr w:rsidR="00D110D8" w:rsidRPr="00170F2F" w:rsidTr="008B0A58">
        <w:tc>
          <w:tcPr>
            <w:tcW w:w="876" w:type="dxa"/>
          </w:tcPr>
          <w:p w:rsidR="00D110D8" w:rsidRPr="00170F2F" w:rsidRDefault="00D110D8" w:rsidP="008B0A58">
            <w:pPr>
              <w:spacing w:after="120"/>
              <w:jc w:val="both"/>
            </w:pPr>
            <w:r>
              <w:t>3</w:t>
            </w:r>
          </w:p>
        </w:tc>
        <w:tc>
          <w:tcPr>
            <w:tcW w:w="3000" w:type="dxa"/>
          </w:tcPr>
          <w:p w:rsidR="00D110D8" w:rsidRPr="00170F2F" w:rsidRDefault="00D110D8" w:rsidP="008B0A58">
            <w:pPr>
              <w:spacing w:after="120"/>
              <w:jc w:val="both"/>
            </w:pPr>
            <w:r w:rsidRPr="00170F2F">
              <w:t>Неучтенные нужды</w:t>
            </w:r>
          </w:p>
        </w:tc>
        <w:tc>
          <w:tcPr>
            <w:tcW w:w="1914" w:type="dxa"/>
          </w:tcPr>
          <w:p w:rsidR="00D110D8" w:rsidRPr="00170F2F" w:rsidRDefault="00D110D8" w:rsidP="008B0A58">
            <w:pPr>
              <w:spacing w:after="120"/>
              <w:jc w:val="both"/>
            </w:pPr>
            <w:r w:rsidRPr="00170F2F">
              <w:t> </w:t>
            </w:r>
          </w:p>
        </w:tc>
        <w:tc>
          <w:tcPr>
            <w:tcW w:w="2232" w:type="dxa"/>
          </w:tcPr>
          <w:p w:rsidR="00D110D8" w:rsidRPr="00170F2F" w:rsidRDefault="00D110D8" w:rsidP="008B0A58">
            <w:pPr>
              <w:spacing w:after="120"/>
              <w:jc w:val="both"/>
            </w:pPr>
            <w:r w:rsidRPr="00170F2F">
              <w:t> </w:t>
            </w:r>
          </w:p>
        </w:tc>
        <w:tc>
          <w:tcPr>
            <w:tcW w:w="2075" w:type="dxa"/>
          </w:tcPr>
          <w:p w:rsidR="00D110D8" w:rsidRPr="00170F2F" w:rsidRDefault="00F95A1D" w:rsidP="008B0A58">
            <w:pPr>
              <w:spacing w:after="120"/>
              <w:jc w:val="both"/>
            </w:pPr>
            <w:r>
              <w:t>10</w:t>
            </w:r>
          </w:p>
        </w:tc>
      </w:tr>
      <w:tr w:rsidR="00D110D8" w:rsidRPr="00170F2F" w:rsidTr="008B0A58">
        <w:tc>
          <w:tcPr>
            <w:tcW w:w="876" w:type="dxa"/>
          </w:tcPr>
          <w:p w:rsidR="00D110D8" w:rsidRPr="00170F2F" w:rsidRDefault="00D110D8" w:rsidP="008B0A58">
            <w:pPr>
              <w:spacing w:after="120"/>
              <w:jc w:val="both"/>
            </w:pPr>
            <w:r>
              <w:t>4</w:t>
            </w:r>
          </w:p>
        </w:tc>
        <w:tc>
          <w:tcPr>
            <w:tcW w:w="3000" w:type="dxa"/>
          </w:tcPr>
          <w:p w:rsidR="00D110D8" w:rsidRPr="00170F2F" w:rsidRDefault="00D110D8" w:rsidP="008B0A58">
            <w:pPr>
              <w:spacing w:after="120"/>
              <w:jc w:val="both"/>
            </w:pPr>
            <w:r w:rsidRPr="00170F2F">
              <w:t>ИТОГО:</w:t>
            </w:r>
          </w:p>
        </w:tc>
        <w:tc>
          <w:tcPr>
            <w:tcW w:w="1914" w:type="dxa"/>
          </w:tcPr>
          <w:p w:rsidR="00D110D8" w:rsidRPr="00170F2F" w:rsidRDefault="00D110D8" w:rsidP="008B0A58">
            <w:pPr>
              <w:spacing w:after="120"/>
              <w:jc w:val="both"/>
            </w:pPr>
            <w:r w:rsidRPr="00170F2F">
              <w:t> </w:t>
            </w:r>
          </w:p>
        </w:tc>
        <w:tc>
          <w:tcPr>
            <w:tcW w:w="2232" w:type="dxa"/>
          </w:tcPr>
          <w:p w:rsidR="00D110D8" w:rsidRPr="00170F2F" w:rsidRDefault="00D110D8" w:rsidP="008B0A58">
            <w:pPr>
              <w:spacing w:after="120"/>
              <w:jc w:val="both"/>
            </w:pPr>
            <w:r w:rsidRPr="00170F2F">
              <w:t> </w:t>
            </w:r>
          </w:p>
        </w:tc>
        <w:tc>
          <w:tcPr>
            <w:tcW w:w="2075" w:type="dxa"/>
          </w:tcPr>
          <w:p w:rsidR="00D110D8" w:rsidRPr="00170F2F" w:rsidRDefault="00EF0A73" w:rsidP="008B0A58">
            <w:pPr>
              <w:spacing w:after="120"/>
              <w:jc w:val="both"/>
            </w:pPr>
            <w:r>
              <w:t>1</w:t>
            </w:r>
            <w:r w:rsidR="00CF4C50">
              <w:t>54</w:t>
            </w:r>
            <w:r>
              <w:t>,</w:t>
            </w:r>
            <w:r w:rsidR="00CF4C50">
              <w:t>4</w:t>
            </w:r>
          </w:p>
          <w:p w:rsidR="00D110D8" w:rsidRPr="00170F2F" w:rsidRDefault="00D110D8" w:rsidP="008B0A58">
            <w:pPr>
              <w:spacing w:after="120"/>
              <w:jc w:val="both"/>
            </w:pPr>
          </w:p>
        </w:tc>
      </w:tr>
    </w:tbl>
    <w:p w:rsidR="00093FFB" w:rsidRPr="00D110D8" w:rsidRDefault="00D110D8" w:rsidP="00D110D8">
      <w:pPr>
        <w:jc w:val="both"/>
        <w:rPr>
          <w:rFonts w:ascii="Arial CYR" w:hAnsi="Arial CYR" w:cs="Arial CYR"/>
          <w:sz w:val="20"/>
          <w:szCs w:val="20"/>
        </w:rPr>
      </w:pPr>
      <w:r w:rsidRPr="00E06015">
        <w:tab/>
      </w:r>
    </w:p>
    <w:p w:rsidR="00FB3A03" w:rsidRDefault="00093FFB" w:rsidP="00FB3A03">
      <w:pPr>
        <w:spacing w:after="120"/>
        <w:ind w:firstLine="708"/>
        <w:jc w:val="both"/>
      </w:pPr>
      <w:r>
        <w:rPr>
          <w:b/>
        </w:rPr>
        <w:t>З-</w:t>
      </w:r>
      <w:r w:rsidR="00F95A1D">
        <w:rPr>
          <w:b/>
        </w:rPr>
        <w:t>3</w:t>
      </w:r>
      <w:r w:rsidRPr="00FD6247">
        <w:rPr>
          <w:b/>
        </w:rPr>
        <w:t>.</w:t>
      </w:r>
      <w:r>
        <w:rPr>
          <w:b/>
        </w:rPr>
        <w:t xml:space="preserve"> </w:t>
      </w:r>
      <w:r w:rsidR="00505C1D">
        <w:t>Существующая свалка твердых коммунальных отходов должна быть ликвидирова</w:t>
      </w:r>
      <w:r w:rsidR="0080783E">
        <w:t>на</w:t>
      </w:r>
      <w:r w:rsidR="00505C1D">
        <w:t xml:space="preserve">. </w:t>
      </w:r>
      <w:proofErr w:type="gramStart"/>
      <w:r w:rsidR="00EF655F">
        <w:t>Территориальной схемой обращения с отходами, в том числе с твердыми коммунальными отх</w:t>
      </w:r>
      <w:r w:rsidR="00EF655F">
        <w:t>о</w:t>
      </w:r>
      <w:r w:rsidR="00EF655F">
        <w:t xml:space="preserve">дами Забайкальского края </w:t>
      </w:r>
      <w:r w:rsidR="00505C1D">
        <w:t xml:space="preserve">не </w:t>
      </w:r>
      <w:r w:rsidR="00EF655F">
        <w:t>предусмотрено размещение в населенн</w:t>
      </w:r>
      <w:r w:rsidR="0080783E">
        <w:t>ых</w:t>
      </w:r>
      <w:r w:rsidR="00EF655F">
        <w:t xml:space="preserve"> пункт</w:t>
      </w:r>
      <w:r w:rsidR="0080783E">
        <w:t>ах поселения</w:t>
      </w:r>
      <w:r w:rsidR="00EF655F">
        <w:t xml:space="preserve"> </w:t>
      </w:r>
      <w:r w:rsidR="0080783E">
        <w:t>пол</w:t>
      </w:r>
      <w:r w:rsidR="0080783E">
        <w:t>и</w:t>
      </w:r>
      <w:r w:rsidR="00E811F7">
        <w:t>гонов ТК</w:t>
      </w:r>
      <w:r w:rsidR="0080783E">
        <w:t xml:space="preserve">О и </w:t>
      </w:r>
      <w:r w:rsidR="00EF655F">
        <w:t>площад</w:t>
      </w:r>
      <w:r w:rsidR="0080783E">
        <w:t>о</w:t>
      </w:r>
      <w:r w:rsidR="00EF655F">
        <w:t>к временного размещения твердых коммунальных отходов, с котор</w:t>
      </w:r>
      <w:r w:rsidR="00505C1D">
        <w:t>ой</w:t>
      </w:r>
      <w:r w:rsidR="00EF655F">
        <w:t xml:space="preserve"> они должны вывозиться до истечения 11 месяцев хранения на </w:t>
      </w:r>
      <w:r w:rsidR="00406C8F">
        <w:t xml:space="preserve">полигон </w:t>
      </w:r>
      <w:r w:rsidR="00E811F7">
        <w:t>ТКО</w:t>
      </w:r>
      <w:r w:rsidR="00EF655F">
        <w:t>.</w:t>
      </w:r>
      <w:proofErr w:type="gramEnd"/>
      <w:r w:rsidR="00EF655F">
        <w:t xml:space="preserve"> Места размещения пл</w:t>
      </w:r>
      <w:r w:rsidR="00EF655F">
        <w:t>о</w:t>
      </w:r>
      <w:r w:rsidR="00EF655F">
        <w:t>щадок временного размещения отходов</w:t>
      </w:r>
      <w:r w:rsidR="0080783E">
        <w:t xml:space="preserve"> для сельского поселения «</w:t>
      </w:r>
      <w:proofErr w:type="spellStart"/>
      <w:r w:rsidR="00BA1F7E">
        <w:t>Билитуйское</w:t>
      </w:r>
      <w:proofErr w:type="spellEnd"/>
      <w:r w:rsidR="0080783E">
        <w:t>»</w:t>
      </w:r>
      <w:r w:rsidR="00EF655F">
        <w:t xml:space="preserve"> определены Схемой территориального планирования муниципального района «</w:t>
      </w:r>
      <w:r w:rsidR="00BA1F7E">
        <w:t>Забайкальский</w:t>
      </w:r>
      <w:r w:rsidR="00EF655F">
        <w:t xml:space="preserve"> район». </w:t>
      </w:r>
    </w:p>
    <w:p w:rsidR="00EF655F" w:rsidRDefault="00EF655F" w:rsidP="00FB3A03">
      <w:pPr>
        <w:spacing w:after="120"/>
        <w:ind w:firstLine="708"/>
        <w:jc w:val="both"/>
      </w:pPr>
      <w:r>
        <w:t>Формирующийся объем твердых коммунальных отходов и объем их накопления к 20</w:t>
      </w:r>
      <w:r w:rsidR="00F54EB8">
        <w:t>40</w:t>
      </w:r>
      <w:r>
        <w:t xml:space="preserve"> году определен местными нормативами градостроительного проектирования муниципального района «</w:t>
      </w:r>
      <w:r w:rsidR="00BA1F7E">
        <w:t>Забайкальский</w:t>
      </w:r>
      <w:r>
        <w:t xml:space="preserve"> район». </w:t>
      </w:r>
    </w:p>
    <w:p w:rsidR="00734936" w:rsidRDefault="00EB7CA3" w:rsidP="00734936">
      <w:pPr>
        <w:autoSpaceDE w:val="0"/>
        <w:autoSpaceDN w:val="0"/>
        <w:adjustRightInd w:val="0"/>
        <w:spacing w:after="120"/>
        <w:ind w:firstLine="709"/>
        <w:jc w:val="both"/>
        <w:rPr>
          <w:bCs/>
        </w:rPr>
      </w:pPr>
      <w:r>
        <w:rPr>
          <w:b/>
        </w:rPr>
        <w:t>З</w:t>
      </w:r>
      <w:r w:rsidR="008361D7" w:rsidRPr="00681107">
        <w:rPr>
          <w:b/>
        </w:rPr>
        <w:t>-</w:t>
      </w:r>
      <w:r w:rsidR="00F95A1D">
        <w:rPr>
          <w:b/>
        </w:rPr>
        <w:t>4</w:t>
      </w:r>
      <w:r w:rsidR="008361D7" w:rsidRPr="00681107">
        <w:rPr>
          <w:b/>
        </w:rPr>
        <w:t>.</w:t>
      </w:r>
      <w:r w:rsidR="008361D7">
        <w:t xml:space="preserve"> </w:t>
      </w:r>
      <w:r w:rsidR="005C36E5">
        <w:rPr>
          <w:bCs/>
        </w:rPr>
        <w:t xml:space="preserve">Населенные пункты расположены </w:t>
      </w:r>
      <w:proofErr w:type="spellStart"/>
      <w:r w:rsidR="00EF0A73">
        <w:rPr>
          <w:bCs/>
        </w:rPr>
        <w:t>встепной</w:t>
      </w:r>
      <w:proofErr w:type="spellEnd"/>
      <w:r w:rsidR="00B43D9E">
        <w:rPr>
          <w:bCs/>
        </w:rPr>
        <w:t xml:space="preserve"> </w:t>
      </w:r>
      <w:r w:rsidR="00734936">
        <w:rPr>
          <w:bCs/>
        </w:rPr>
        <w:t xml:space="preserve">зоне Забайкальского края. </w:t>
      </w:r>
      <w:r w:rsidR="00E811F7">
        <w:rPr>
          <w:bCs/>
        </w:rPr>
        <w:t>Образован</w:t>
      </w:r>
      <w:r w:rsidR="00734936">
        <w:rPr>
          <w:bCs/>
        </w:rPr>
        <w:t xml:space="preserve"> природный ка</w:t>
      </w:r>
      <w:r w:rsidR="005C36E5">
        <w:rPr>
          <w:bCs/>
        </w:rPr>
        <w:t>ркас населенных</w:t>
      </w:r>
      <w:r w:rsidR="00734936">
        <w:rPr>
          <w:bCs/>
        </w:rPr>
        <w:t xml:space="preserve"> пункт</w:t>
      </w:r>
      <w:r w:rsidR="005C36E5">
        <w:rPr>
          <w:bCs/>
        </w:rPr>
        <w:t>ов</w:t>
      </w:r>
      <w:r w:rsidR="00734936">
        <w:rPr>
          <w:bCs/>
        </w:rPr>
        <w:t xml:space="preserve"> путем формирования массивов и полос озелененных пр</w:t>
      </w:r>
      <w:r w:rsidR="00734936">
        <w:rPr>
          <w:bCs/>
        </w:rPr>
        <w:t>о</w:t>
      </w:r>
      <w:r w:rsidR="00734936">
        <w:rPr>
          <w:bCs/>
        </w:rPr>
        <w:t>странств. С</w:t>
      </w:r>
      <w:r w:rsidR="00734936" w:rsidRPr="002D42C8">
        <w:t>огласно</w:t>
      </w:r>
      <w:r w:rsidR="00734936">
        <w:rPr>
          <w:b/>
        </w:rPr>
        <w:t xml:space="preserve"> </w:t>
      </w:r>
      <w:r w:rsidR="00734936">
        <w:t>местным нормативам градостроительного проектирования сельского посел</w:t>
      </w:r>
      <w:r w:rsidR="00734936">
        <w:t>е</w:t>
      </w:r>
      <w:r w:rsidR="00734936">
        <w:t>ния «</w:t>
      </w:r>
      <w:proofErr w:type="spellStart"/>
      <w:r w:rsidR="00BA1F7E">
        <w:t>Билитуйское</w:t>
      </w:r>
      <w:proofErr w:type="spellEnd"/>
      <w:r w:rsidR="00734936">
        <w:t>»</w:t>
      </w:r>
      <w:r w:rsidR="005C36E5">
        <w:t>,</w:t>
      </w:r>
      <w:r w:rsidR="00734936">
        <w:rPr>
          <w:bCs/>
        </w:rPr>
        <w:t xml:space="preserve"> </w:t>
      </w:r>
      <w:r w:rsidR="008F14C3">
        <w:rPr>
          <w:bCs/>
        </w:rPr>
        <w:t>есть</w:t>
      </w:r>
      <w:r w:rsidR="00734936">
        <w:rPr>
          <w:bCs/>
        </w:rPr>
        <w:t xml:space="preserve"> необходимост</w:t>
      </w:r>
      <w:r w:rsidR="007E0EF5">
        <w:rPr>
          <w:bCs/>
        </w:rPr>
        <w:t>ь</w:t>
      </w:r>
      <w:r w:rsidR="00734936">
        <w:rPr>
          <w:bCs/>
        </w:rPr>
        <w:t xml:space="preserve"> в проведении мероприятий по озеленению территория общего пользования </w:t>
      </w:r>
      <w:r w:rsidR="008F14C3">
        <w:rPr>
          <w:bCs/>
        </w:rPr>
        <w:t>в местах существующей и перспективной застройки</w:t>
      </w:r>
      <w:r w:rsidR="00734936">
        <w:rPr>
          <w:bCs/>
        </w:rPr>
        <w:t>.</w:t>
      </w:r>
      <w:r w:rsidR="003862AF">
        <w:rPr>
          <w:bCs/>
        </w:rPr>
        <w:t xml:space="preserve"> </w:t>
      </w:r>
    </w:p>
    <w:p w:rsidR="00B744D2" w:rsidRPr="001E2504" w:rsidRDefault="00AF1247" w:rsidP="00B744D2">
      <w:pPr>
        <w:autoSpaceDE w:val="0"/>
        <w:autoSpaceDN w:val="0"/>
        <w:adjustRightInd w:val="0"/>
        <w:spacing w:after="120"/>
        <w:ind w:firstLine="709"/>
        <w:jc w:val="both"/>
        <w:rPr>
          <w:b/>
        </w:rPr>
      </w:pPr>
      <w:r>
        <w:rPr>
          <w:b/>
        </w:rPr>
        <w:t>3</w:t>
      </w:r>
      <w:r w:rsidR="00B744D2" w:rsidRPr="001E2504">
        <w:rPr>
          <w:b/>
        </w:rPr>
        <w:t xml:space="preserve">. ХАРАКТЕРИСТИКИ ЗОН С ОСОБЫМИ УСЛОВИЯМИ ИСПОЛЬЗОВАНИЯ ТЕРРИТОРИЙ, </w:t>
      </w:r>
      <w:r w:rsidR="00606534">
        <w:rPr>
          <w:b/>
        </w:rPr>
        <w:t>УСТАНАВЛИВАЕ</w:t>
      </w:r>
      <w:r w:rsidR="00B744D2" w:rsidRPr="001E2504">
        <w:rPr>
          <w:b/>
        </w:rPr>
        <w:t>МЫХ ПРИ РАЗМЕЩЕНИИ ОБЪЕКТОВ МЕСТНОГО ЗНАЧЕНИЯ ПОСЕЛЕНИЯ.</w:t>
      </w:r>
    </w:p>
    <w:p w:rsidR="00B744D2" w:rsidRPr="004A7350" w:rsidRDefault="00B744D2" w:rsidP="00B744D2">
      <w:pPr>
        <w:autoSpaceDE w:val="0"/>
        <w:autoSpaceDN w:val="0"/>
        <w:adjustRightInd w:val="0"/>
        <w:spacing w:after="120"/>
        <w:ind w:firstLine="709"/>
        <w:jc w:val="both"/>
        <w:rPr>
          <w:b/>
          <w:bCs/>
        </w:rPr>
      </w:pPr>
      <w:r w:rsidRPr="004A7350">
        <w:rPr>
          <w:b/>
          <w:bCs/>
        </w:rPr>
        <w:t>В данном генеральном плане зоны ограничений</w:t>
      </w:r>
      <w:r w:rsidR="00E10664">
        <w:rPr>
          <w:b/>
          <w:bCs/>
        </w:rPr>
        <w:t xml:space="preserve"> </w:t>
      </w:r>
      <w:r w:rsidRPr="004A7350">
        <w:rPr>
          <w:b/>
          <w:bCs/>
        </w:rPr>
        <w:t>использования территорий в град</w:t>
      </w:r>
      <w:r w:rsidRPr="004A7350">
        <w:rPr>
          <w:b/>
          <w:bCs/>
        </w:rPr>
        <w:t>о</w:t>
      </w:r>
      <w:r w:rsidRPr="004A7350">
        <w:rPr>
          <w:b/>
          <w:bCs/>
        </w:rPr>
        <w:t xml:space="preserve">строительных целях устанавливаются на основе нормативных требований, а в тех случаях, когда имеются соответствующие </w:t>
      </w:r>
      <w:r w:rsidR="00E10664">
        <w:rPr>
          <w:b/>
          <w:bCs/>
        </w:rPr>
        <w:t>проектн</w:t>
      </w:r>
      <w:r w:rsidRPr="004A7350">
        <w:rPr>
          <w:b/>
          <w:bCs/>
        </w:rPr>
        <w:t>ые документы, на основе этих документов.</w:t>
      </w:r>
    </w:p>
    <w:p w:rsidR="00B744D2" w:rsidRPr="00642D64" w:rsidRDefault="00AC4373" w:rsidP="00B744D2">
      <w:pPr>
        <w:spacing w:after="120"/>
        <w:ind w:firstLine="708"/>
        <w:jc w:val="both"/>
      </w:pPr>
      <w:proofErr w:type="gramStart"/>
      <w:r>
        <w:t>З</w:t>
      </w:r>
      <w:r w:rsidR="00B744D2" w:rsidRPr="00642D64">
        <w:t>он</w:t>
      </w:r>
      <w:r>
        <w:t>ы</w:t>
      </w:r>
      <w:r w:rsidR="00B744D2" w:rsidRPr="00642D64">
        <w:t xml:space="preserve"> с особыми условиями использования территории</w:t>
      </w:r>
      <w:r w:rsidR="006966F5">
        <w:t>, образуемые при размещении об</w:t>
      </w:r>
      <w:r w:rsidR="006966F5">
        <w:t>ъ</w:t>
      </w:r>
      <w:r w:rsidR="006966F5">
        <w:t>ектов местного значения поселения</w:t>
      </w:r>
      <w:r w:rsidR="00C81782">
        <w:t>,</w:t>
      </w:r>
      <w:r>
        <w:t xml:space="preserve"> </w:t>
      </w:r>
      <w:r w:rsidR="00B744D2" w:rsidRPr="00642D64">
        <w:t>включа</w:t>
      </w:r>
      <w:r>
        <w:t>ю</w:t>
      </w:r>
      <w:r w:rsidR="00B744D2" w:rsidRPr="00642D64">
        <w:t>т</w:t>
      </w:r>
      <w:r w:rsidR="006966F5">
        <w:t xml:space="preserve">: </w:t>
      </w:r>
      <w:r w:rsidR="00B744D2" w:rsidRPr="00642D64">
        <w:t>санитарно-защитные зоны</w:t>
      </w:r>
      <w:r w:rsidR="00610846">
        <w:t xml:space="preserve"> и разрывы</w:t>
      </w:r>
      <w:r w:rsidR="00C81782">
        <w:t xml:space="preserve"> предпри</w:t>
      </w:r>
      <w:r w:rsidR="00C81782">
        <w:t>я</w:t>
      </w:r>
      <w:r w:rsidR="00C81782">
        <w:t>тий</w:t>
      </w:r>
      <w:r w:rsidR="00B744D2">
        <w:t>,</w:t>
      </w:r>
      <w:r w:rsidR="00C81782">
        <w:t xml:space="preserve"> сооружений и иных объектов, </w:t>
      </w:r>
      <w:proofErr w:type="spellStart"/>
      <w:r w:rsidR="00244815">
        <w:t>приаэродромные</w:t>
      </w:r>
      <w:proofErr w:type="spellEnd"/>
      <w:r w:rsidR="00244815">
        <w:t xml:space="preserve"> территории, </w:t>
      </w:r>
      <w:r w:rsidR="00BF38F0">
        <w:t>охранн</w:t>
      </w:r>
      <w:r w:rsidR="003D3CEC">
        <w:t>ые</w:t>
      </w:r>
      <w:r w:rsidR="00BF38F0">
        <w:t xml:space="preserve"> зон</w:t>
      </w:r>
      <w:r w:rsidR="003D3CEC">
        <w:t>ы</w:t>
      </w:r>
      <w:r w:rsidR="00BF38F0">
        <w:t xml:space="preserve"> газопроводов и систем газоснабжения, охранн</w:t>
      </w:r>
      <w:r w:rsidR="003D3CEC">
        <w:t>ые</w:t>
      </w:r>
      <w:r w:rsidR="00BF38F0">
        <w:t xml:space="preserve"> зон</w:t>
      </w:r>
      <w:r w:rsidR="003D3CEC">
        <w:t>ы</w:t>
      </w:r>
      <w:r w:rsidR="00BF38F0">
        <w:t xml:space="preserve"> объектов электросетевого хозяйства, охранн</w:t>
      </w:r>
      <w:r w:rsidR="003D3CEC">
        <w:t>ые</w:t>
      </w:r>
      <w:r w:rsidR="00BF38F0">
        <w:t xml:space="preserve"> зон</w:t>
      </w:r>
      <w:r w:rsidR="003D3CEC">
        <w:t>ы</w:t>
      </w:r>
      <w:r w:rsidR="00BF38F0">
        <w:t xml:space="preserve"> те</w:t>
      </w:r>
      <w:r w:rsidR="00BF38F0">
        <w:t>п</w:t>
      </w:r>
      <w:r w:rsidR="00BF38F0">
        <w:t>ловых сетей, охранн</w:t>
      </w:r>
      <w:r w:rsidR="003D3CEC">
        <w:t>ые</w:t>
      </w:r>
      <w:r w:rsidR="00BF38F0">
        <w:t xml:space="preserve"> зон</w:t>
      </w:r>
      <w:r w:rsidR="003D3CEC">
        <w:t>ы</w:t>
      </w:r>
      <w:r w:rsidR="00BF38F0">
        <w:t xml:space="preserve"> канализационных сетей и сооружений, зон</w:t>
      </w:r>
      <w:r w:rsidR="003D3CEC">
        <w:t>ы</w:t>
      </w:r>
      <w:r w:rsidR="00BF38F0">
        <w:t xml:space="preserve"> санитарной охраны и</w:t>
      </w:r>
      <w:r w:rsidR="00BF38F0">
        <w:t>с</w:t>
      </w:r>
      <w:r w:rsidR="00BF38F0">
        <w:t xml:space="preserve">точников питьевого водоснабжения (три пояса), </w:t>
      </w:r>
      <w:r w:rsidR="003D3CEC">
        <w:t>зоны затопления и подтопления, образуемые в</w:t>
      </w:r>
      <w:proofErr w:type="gramEnd"/>
      <w:r w:rsidR="003D3CEC">
        <w:t xml:space="preserve"> зоне строительства гидротехнических объектов</w:t>
      </w:r>
      <w:r w:rsidR="00B744D2" w:rsidRPr="00642D64">
        <w:t>.</w:t>
      </w:r>
    </w:p>
    <w:p w:rsidR="00B744D2" w:rsidRPr="004A7350" w:rsidRDefault="00B744D2" w:rsidP="00B744D2">
      <w:pPr>
        <w:autoSpaceDE w:val="0"/>
        <w:autoSpaceDN w:val="0"/>
        <w:adjustRightInd w:val="0"/>
        <w:spacing w:after="120"/>
        <w:ind w:firstLine="709"/>
        <w:jc w:val="both"/>
        <w:rPr>
          <w:bCs/>
        </w:rPr>
      </w:pPr>
      <w:r w:rsidRPr="004A7350">
        <w:rPr>
          <w:b/>
          <w:bCs/>
        </w:rPr>
        <w:t xml:space="preserve">На территории </w:t>
      </w:r>
      <w:r w:rsidR="00676155">
        <w:rPr>
          <w:b/>
          <w:bCs/>
        </w:rPr>
        <w:t>сельского поселения «</w:t>
      </w:r>
      <w:proofErr w:type="spellStart"/>
      <w:r w:rsidR="00BA1F7E">
        <w:rPr>
          <w:b/>
          <w:bCs/>
        </w:rPr>
        <w:t>Билитуйское</w:t>
      </w:r>
      <w:proofErr w:type="spellEnd"/>
      <w:r w:rsidR="00676155">
        <w:rPr>
          <w:b/>
          <w:bCs/>
        </w:rPr>
        <w:t>»</w:t>
      </w:r>
      <w:r w:rsidR="00C72D39">
        <w:rPr>
          <w:b/>
          <w:bCs/>
        </w:rPr>
        <w:t xml:space="preserve"> планируется</w:t>
      </w:r>
      <w:r w:rsidRPr="004A7350">
        <w:rPr>
          <w:b/>
          <w:bCs/>
        </w:rPr>
        <w:t xml:space="preserve"> </w:t>
      </w:r>
      <w:r w:rsidR="00C72D39">
        <w:rPr>
          <w:b/>
          <w:bCs/>
        </w:rPr>
        <w:t>размещение след</w:t>
      </w:r>
      <w:r w:rsidR="00C72D39">
        <w:rPr>
          <w:b/>
          <w:bCs/>
        </w:rPr>
        <w:t>у</w:t>
      </w:r>
      <w:r w:rsidR="00C72D39">
        <w:rPr>
          <w:b/>
          <w:bCs/>
        </w:rPr>
        <w:t>ющих</w:t>
      </w:r>
      <w:r w:rsidRPr="004A7350">
        <w:rPr>
          <w:b/>
          <w:bCs/>
        </w:rPr>
        <w:t xml:space="preserve"> объект</w:t>
      </w:r>
      <w:r w:rsidR="00C72D39">
        <w:rPr>
          <w:b/>
          <w:bCs/>
        </w:rPr>
        <w:t>ов</w:t>
      </w:r>
      <w:r w:rsidRPr="004A7350">
        <w:rPr>
          <w:b/>
          <w:bCs/>
        </w:rPr>
        <w:t xml:space="preserve">, для которых в соответствии с законодательством устанавливаются зоны </w:t>
      </w:r>
      <w:r>
        <w:rPr>
          <w:b/>
          <w:bCs/>
        </w:rPr>
        <w:t>с особыми условиями использования территорий</w:t>
      </w:r>
      <w:r w:rsidRPr="004A7350">
        <w:rPr>
          <w:bCs/>
        </w:rPr>
        <w:t>:</w:t>
      </w:r>
    </w:p>
    <w:p w:rsidR="00F95A1D" w:rsidRDefault="00676155" w:rsidP="00B744D2">
      <w:pPr>
        <w:shd w:val="clear" w:color="auto" w:fill="FFFFFF"/>
        <w:autoSpaceDE w:val="0"/>
        <w:autoSpaceDN w:val="0"/>
        <w:adjustRightInd w:val="0"/>
        <w:spacing w:after="120"/>
        <w:ind w:firstLine="708"/>
        <w:jc w:val="both"/>
        <w:rPr>
          <w:color w:val="000000"/>
        </w:rPr>
      </w:pPr>
      <w:r>
        <w:rPr>
          <w:b/>
          <w:color w:val="000000"/>
        </w:rPr>
        <w:t>К</w:t>
      </w:r>
      <w:r w:rsidR="00B744D2">
        <w:rPr>
          <w:b/>
          <w:color w:val="000000"/>
        </w:rPr>
        <w:t>-1</w:t>
      </w:r>
      <w:r w:rsidR="00B744D2" w:rsidRPr="004A7350">
        <w:rPr>
          <w:b/>
          <w:color w:val="000000"/>
        </w:rPr>
        <w:t xml:space="preserve">. </w:t>
      </w:r>
      <w:r w:rsidR="00B744D2" w:rsidRPr="004A7350">
        <w:rPr>
          <w:color w:val="000000"/>
        </w:rPr>
        <w:tab/>
        <w:t xml:space="preserve">Охранные зоны электрических сетей напряжением </w:t>
      </w:r>
      <w:r>
        <w:rPr>
          <w:color w:val="000000"/>
        </w:rPr>
        <w:t>до</w:t>
      </w:r>
      <w:r w:rsidR="00B744D2" w:rsidRPr="004A7350">
        <w:rPr>
          <w:color w:val="000000"/>
        </w:rPr>
        <w:t xml:space="preserve"> 1</w:t>
      </w:r>
      <w:r>
        <w:rPr>
          <w:color w:val="000000"/>
        </w:rPr>
        <w:t>0</w:t>
      </w:r>
      <w:r w:rsidR="00B744D2" w:rsidRPr="004A7350">
        <w:rPr>
          <w:color w:val="000000"/>
        </w:rPr>
        <w:t xml:space="preserve"> кВ устанавливаются вдоль воздушных линий электропередачи - в виде части поверхности участка земли и воздушного пр</w:t>
      </w:r>
      <w:r w:rsidR="00B744D2" w:rsidRPr="004A7350">
        <w:rPr>
          <w:color w:val="000000"/>
        </w:rPr>
        <w:t>о</w:t>
      </w:r>
      <w:r w:rsidR="00B744D2" w:rsidRPr="004A7350">
        <w:rPr>
          <w:color w:val="000000"/>
        </w:rPr>
        <w:t>странства (на высоту, соответствующую высоте опор воздушных линий электропередачи), огр</w:t>
      </w:r>
      <w:r w:rsidR="00B744D2" w:rsidRPr="004A7350">
        <w:rPr>
          <w:color w:val="000000"/>
        </w:rPr>
        <w:t>а</w:t>
      </w:r>
      <w:r w:rsidR="00B744D2" w:rsidRPr="004A7350">
        <w:rPr>
          <w:color w:val="000000"/>
        </w:rPr>
        <w:t>ниченной параллельными вертикальными плоскостями, отстоящими по обе стороны линии эле</w:t>
      </w:r>
      <w:r w:rsidR="00B744D2" w:rsidRPr="004A7350">
        <w:rPr>
          <w:color w:val="000000"/>
        </w:rPr>
        <w:t>к</w:t>
      </w:r>
      <w:r w:rsidR="00B744D2" w:rsidRPr="004A7350">
        <w:rPr>
          <w:color w:val="000000"/>
        </w:rPr>
        <w:t xml:space="preserve">тропередачи от крайних проводов при не отклоненном их положении. </w:t>
      </w:r>
    </w:p>
    <w:p w:rsidR="00B744D2" w:rsidRDefault="00B744D2" w:rsidP="00B744D2">
      <w:pPr>
        <w:shd w:val="clear" w:color="auto" w:fill="FFFFFF"/>
        <w:autoSpaceDE w:val="0"/>
        <w:autoSpaceDN w:val="0"/>
        <w:adjustRightInd w:val="0"/>
        <w:spacing w:after="120"/>
        <w:ind w:firstLine="708"/>
        <w:jc w:val="both"/>
        <w:rPr>
          <w:color w:val="000000"/>
        </w:rPr>
      </w:pPr>
      <w:r w:rsidRPr="004A7350">
        <w:rPr>
          <w:color w:val="000000"/>
        </w:rPr>
        <w:t xml:space="preserve">Размеры охранных зон </w:t>
      </w:r>
      <w:r w:rsidR="00810C44">
        <w:rPr>
          <w:color w:val="000000"/>
        </w:rPr>
        <w:t>планируемых</w:t>
      </w:r>
      <w:r>
        <w:rPr>
          <w:color w:val="000000"/>
        </w:rPr>
        <w:t xml:space="preserve"> </w:t>
      </w:r>
      <w:r w:rsidR="00810C44">
        <w:rPr>
          <w:color w:val="000000"/>
        </w:rPr>
        <w:t>линий</w:t>
      </w:r>
      <w:r w:rsidR="00610846">
        <w:rPr>
          <w:color w:val="000000"/>
        </w:rPr>
        <w:t xml:space="preserve"> </w:t>
      </w:r>
      <w:r w:rsidR="006C122A">
        <w:rPr>
          <w:color w:val="000000"/>
        </w:rPr>
        <w:t xml:space="preserve">и подстанций </w:t>
      </w:r>
      <w:r w:rsidRPr="004A7350">
        <w:rPr>
          <w:color w:val="000000"/>
        </w:rPr>
        <w:t xml:space="preserve">в настоящем </w:t>
      </w:r>
      <w:r w:rsidR="00810C44">
        <w:rPr>
          <w:color w:val="000000"/>
        </w:rPr>
        <w:t>Генеральном плане</w:t>
      </w:r>
      <w:r w:rsidRPr="004A7350">
        <w:rPr>
          <w:color w:val="000000"/>
        </w:rPr>
        <w:t xml:space="preserve"> образованы по нормативным значениям</w:t>
      </w:r>
      <w:r>
        <w:rPr>
          <w:color w:val="000000"/>
        </w:rPr>
        <w:t xml:space="preserve"> на расстоянии </w:t>
      </w:r>
      <w:r w:rsidR="0084495B">
        <w:rPr>
          <w:color w:val="000000"/>
        </w:rPr>
        <w:t>20</w:t>
      </w:r>
      <w:r>
        <w:rPr>
          <w:color w:val="000000"/>
        </w:rPr>
        <w:t xml:space="preserve"> м </w:t>
      </w:r>
      <w:r w:rsidR="00810C44">
        <w:rPr>
          <w:color w:val="000000"/>
        </w:rPr>
        <w:t xml:space="preserve">и 10 м, соответственно, </w:t>
      </w:r>
      <w:r>
        <w:rPr>
          <w:color w:val="000000"/>
        </w:rPr>
        <w:t>от крайних положений проводов</w:t>
      </w:r>
      <w:r w:rsidR="006C122A">
        <w:rPr>
          <w:color w:val="000000"/>
        </w:rPr>
        <w:t xml:space="preserve"> (от ограждения электрической подстанции)</w:t>
      </w:r>
      <w:r w:rsidRPr="004A7350">
        <w:rPr>
          <w:color w:val="000000"/>
        </w:rPr>
        <w:t>.</w:t>
      </w:r>
      <w:r>
        <w:rPr>
          <w:color w:val="000000"/>
        </w:rPr>
        <w:t xml:space="preserve"> </w:t>
      </w:r>
    </w:p>
    <w:p w:rsidR="00915BAF" w:rsidRDefault="00DF352F" w:rsidP="00B744D2">
      <w:pPr>
        <w:shd w:val="clear" w:color="auto" w:fill="FFFFFF"/>
        <w:autoSpaceDE w:val="0"/>
        <w:autoSpaceDN w:val="0"/>
        <w:adjustRightInd w:val="0"/>
        <w:spacing w:after="120"/>
        <w:ind w:firstLine="708"/>
        <w:jc w:val="both"/>
        <w:rPr>
          <w:color w:val="000000"/>
        </w:rPr>
      </w:pPr>
      <w:r w:rsidRPr="00DF352F">
        <w:rPr>
          <w:b/>
          <w:color w:val="000000"/>
        </w:rPr>
        <w:t>К</w:t>
      </w:r>
      <w:r w:rsidR="00915BAF" w:rsidRPr="00DF352F">
        <w:rPr>
          <w:b/>
          <w:color w:val="000000"/>
        </w:rPr>
        <w:t>-2</w:t>
      </w:r>
      <w:r w:rsidR="00915BAF">
        <w:rPr>
          <w:color w:val="000000"/>
        </w:rPr>
        <w:t xml:space="preserve">. На территории </w:t>
      </w:r>
      <w:r w:rsidR="00676155">
        <w:rPr>
          <w:color w:val="000000"/>
        </w:rPr>
        <w:t>сельского поселения</w:t>
      </w:r>
      <w:r w:rsidR="00915BAF">
        <w:rPr>
          <w:color w:val="000000"/>
        </w:rPr>
        <w:t xml:space="preserve"> организована экономическая деятельность суб</w:t>
      </w:r>
      <w:r w:rsidR="00915BAF">
        <w:rPr>
          <w:color w:val="000000"/>
        </w:rPr>
        <w:t>ъ</w:t>
      </w:r>
      <w:r w:rsidR="00915BAF">
        <w:rPr>
          <w:color w:val="000000"/>
        </w:rPr>
        <w:t>ектов, различных форм собственности,</w:t>
      </w:r>
      <w:r w:rsidR="009C118A">
        <w:rPr>
          <w:color w:val="000000"/>
        </w:rPr>
        <w:t xml:space="preserve"> имеющих объекты осуществляющие</w:t>
      </w:r>
      <w:r w:rsidR="00915BAF">
        <w:rPr>
          <w:color w:val="000000"/>
        </w:rPr>
        <w:t xml:space="preserve"> выбросы загрязн</w:t>
      </w:r>
      <w:r w:rsidR="00915BAF">
        <w:rPr>
          <w:color w:val="000000"/>
        </w:rPr>
        <w:t>я</w:t>
      </w:r>
      <w:r w:rsidR="00915BAF">
        <w:rPr>
          <w:color w:val="000000"/>
        </w:rPr>
        <w:t>ющих веществ в атмосферный воздух и</w:t>
      </w:r>
      <w:r w:rsidR="009C118A">
        <w:rPr>
          <w:color w:val="000000"/>
        </w:rPr>
        <w:t xml:space="preserve"> оказывающие</w:t>
      </w:r>
      <w:r w:rsidR="00483FD4">
        <w:rPr>
          <w:color w:val="000000"/>
        </w:rPr>
        <w:t xml:space="preserve"> не него</w:t>
      </w:r>
      <w:r w:rsidR="00915BAF">
        <w:rPr>
          <w:color w:val="000000"/>
        </w:rPr>
        <w:t xml:space="preserve"> физическое воздействие. </w:t>
      </w:r>
      <w:r w:rsidR="00524EA6">
        <w:rPr>
          <w:color w:val="000000"/>
        </w:rPr>
        <w:t>В соо</w:t>
      </w:r>
      <w:r w:rsidR="00524EA6">
        <w:rPr>
          <w:color w:val="000000"/>
        </w:rPr>
        <w:t>т</w:t>
      </w:r>
      <w:r w:rsidR="00524EA6">
        <w:rPr>
          <w:color w:val="000000"/>
        </w:rPr>
        <w:t xml:space="preserve">ветствии с законодательством </w:t>
      </w:r>
      <w:r w:rsidR="009C118A">
        <w:rPr>
          <w:color w:val="000000"/>
        </w:rPr>
        <w:t xml:space="preserve">для таких объектов должны быть установлены санитарно-защитные зоны (СЗЗ). </w:t>
      </w:r>
      <w:r w:rsidR="007E7EDB">
        <w:rPr>
          <w:color w:val="000000"/>
        </w:rPr>
        <w:t>В период предшествующий подготовке проекта настоящего генерального плана сведения об установлении санитарно-защитных зон в Единый государственный реестр н</w:t>
      </w:r>
      <w:r w:rsidR="007E7EDB">
        <w:rPr>
          <w:color w:val="000000"/>
        </w:rPr>
        <w:t>е</w:t>
      </w:r>
      <w:r w:rsidR="007E7EDB">
        <w:rPr>
          <w:color w:val="000000"/>
        </w:rPr>
        <w:t xml:space="preserve">движимости не вносились.  </w:t>
      </w:r>
      <w:r w:rsidR="009C118A">
        <w:rPr>
          <w:color w:val="000000"/>
        </w:rPr>
        <w:t xml:space="preserve"> </w:t>
      </w:r>
      <w:r w:rsidR="00915BAF">
        <w:rPr>
          <w:color w:val="000000"/>
        </w:rPr>
        <w:t xml:space="preserve"> </w:t>
      </w:r>
    </w:p>
    <w:p w:rsidR="00A5318C" w:rsidRPr="004A7350" w:rsidRDefault="00A5318C" w:rsidP="00A5318C">
      <w:pPr>
        <w:pStyle w:val="2f0"/>
        <w:spacing w:after="120"/>
      </w:pPr>
      <w:r w:rsidRPr="004A7350">
        <w:rPr>
          <w:b/>
          <w:bCs/>
        </w:rPr>
        <w:t xml:space="preserve">Таким образом, на территории поселения </w:t>
      </w:r>
      <w:r w:rsidR="000E27A1">
        <w:rPr>
          <w:b/>
          <w:bCs/>
        </w:rPr>
        <w:t>установлена</w:t>
      </w:r>
      <w:r w:rsidRPr="004A7350">
        <w:rPr>
          <w:b/>
          <w:bCs/>
        </w:rPr>
        <w:t xml:space="preserve"> система зон с особыми усл</w:t>
      </w:r>
      <w:r w:rsidRPr="004A7350">
        <w:rPr>
          <w:b/>
          <w:bCs/>
        </w:rPr>
        <w:t>о</w:t>
      </w:r>
      <w:r w:rsidRPr="004A7350">
        <w:rPr>
          <w:b/>
          <w:bCs/>
        </w:rPr>
        <w:t xml:space="preserve">виями использования территорий, которая </w:t>
      </w:r>
      <w:r>
        <w:rPr>
          <w:b/>
          <w:bCs/>
        </w:rPr>
        <w:t xml:space="preserve">должна быть </w:t>
      </w:r>
      <w:r w:rsidRPr="004A7350">
        <w:rPr>
          <w:b/>
          <w:bCs/>
        </w:rPr>
        <w:t xml:space="preserve">актуализирована </w:t>
      </w:r>
      <w:r>
        <w:rPr>
          <w:b/>
          <w:bCs/>
        </w:rPr>
        <w:t>по мере подг</w:t>
      </w:r>
      <w:r>
        <w:rPr>
          <w:b/>
          <w:bCs/>
        </w:rPr>
        <w:t>о</w:t>
      </w:r>
      <w:r>
        <w:rPr>
          <w:b/>
          <w:bCs/>
        </w:rPr>
        <w:t>товки и утверждения соответствующих правоустанавливающих документов</w:t>
      </w:r>
      <w:r w:rsidR="00324071">
        <w:rPr>
          <w:b/>
          <w:bCs/>
        </w:rPr>
        <w:t xml:space="preserve"> в отношении указанных зон</w:t>
      </w:r>
      <w:r w:rsidRPr="004A7350">
        <w:rPr>
          <w:b/>
          <w:bCs/>
        </w:rPr>
        <w:t>.</w:t>
      </w:r>
    </w:p>
    <w:p w:rsidR="00A5318C" w:rsidRPr="004024B3" w:rsidRDefault="00A5318C" w:rsidP="00B744D2">
      <w:pPr>
        <w:shd w:val="clear" w:color="auto" w:fill="FFFFFF"/>
        <w:autoSpaceDE w:val="0"/>
        <w:autoSpaceDN w:val="0"/>
        <w:adjustRightInd w:val="0"/>
        <w:spacing w:after="120"/>
        <w:ind w:firstLine="708"/>
        <w:jc w:val="both"/>
        <w:rPr>
          <w:color w:val="000000"/>
        </w:rPr>
      </w:pPr>
    </w:p>
    <w:sectPr w:rsidR="00A5318C" w:rsidRPr="004024B3" w:rsidSect="00F82464">
      <w:headerReference w:type="default" r:id="rId9"/>
      <w:footerReference w:type="default" r:id="rId10"/>
      <w:pgSz w:w="11906" w:h="16838"/>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743" w:rsidRDefault="00D44743">
      <w:r>
        <w:separator/>
      </w:r>
    </w:p>
  </w:endnote>
  <w:endnote w:type="continuationSeparator" w:id="0">
    <w:p w:rsidR="00D44743" w:rsidRDefault="00D4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D5E" w:rsidRPr="00F82464" w:rsidRDefault="00AC0694" w:rsidP="00E71FC0">
    <w:pPr>
      <w:pStyle w:val="a6"/>
      <w:jc w:val="center"/>
      <w:rPr>
        <w:sz w:val="22"/>
        <w:szCs w:val="22"/>
      </w:rPr>
    </w:pPr>
    <w:r>
      <w:rPr>
        <w:noProof/>
      </w:rPr>
      <w:pict>
        <v:rect id="Rectangle 1" o:spid="_x0000_s69634" style="position:absolute;left:0;text-align:left;margin-left:342pt;margin-top:.6pt;width:153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" fillcolor="silver"/>
      </w:pict>
    </w:r>
    <w:r>
      <w:rPr>
        <w:noProof/>
      </w:rPr>
      <w:pict>
        <v:rect id="Rectangle 2" o:spid="_x0000_s69633" style="position:absolute;left:0;text-align:left;margin-left:8.85pt;margin-top:.65pt;width:144.15pt;height:8.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" fillcolor="silver"/>
      </w:pict>
    </w:r>
    <w:r w:rsidR="00614D5E" w:rsidRPr="00F82464">
      <w:rPr>
        <w:sz w:val="22"/>
        <w:szCs w:val="22"/>
      </w:rPr>
      <w:t xml:space="preserve">стр. </w:t>
    </w:r>
    <w:r w:rsidR="002614AB" w:rsidRPr="00F82464">
      <w:rPr>
        <w:sz w:val="22"/>
        <w:szCs w:val="22"/>
      </w:rPr>
      <w:fldChar w:fldCharType="begin"/>
    </w:r>
    <w:r w:rsidR="00614D5E" w:rsidRPr="00F82464">
      <w:rPr>
        <w:sz w:val="22"/>
        <w:szCs w:val="22"/>
      </w:rPr>
      <w:instrText xml:space="preserve"> PAGE   \* MERGEFORMAT </w:instrText>
    </w:r>
    <w:r w:rsidR="002614AB" w:rsidRPr="00F82464">
      <w:rPr>
        <w:sz w:val="22"/>
        <w:szCs w:val="22"/>
      </w:rPr>
      <w:fldChar w:fldCharType="separate"/>
    </w:r>
    <w:r>
      <w:rPr>
        <w:noProof/>
        <w:sz w:val="22"/>
        <w:szCs w:val="22"/>
      </w:rPr>
      <w:t>3</w:t>
    </w:r>
    <w:r w:rsidR="002614AB" w:rsidRPr="00F82464">
      <w:rPr>
        <w:sz w:val="22"/>
        <w:szCs w:val="22"/>
      </w:rPr>
      <w:fldChar w:fldCharType="end"/>
    </w:r>
  </w:p>
  <w:p w:rsidR="00614D5E" w:rsidRPr="00F82464" w:rsidRDefault="00614D5E" w:rsidP="00F8246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743" w:rsidRDefault="00D44743">
      <w:r>
        <w:separator/>
      </w:r>
    </w:p>
  </w:footnote>
  <w:footnote w:type="continuationSeparator" w:id="0">
    <w:p w:rsidR="00D44743" w:rsidRDefault="00D44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D5E" w:rsidRDefault="00614D5E" w:rsidP="00F3208A">
    <w:pPr>
      <w:pStyle w:val="a6"/>
      <w:tabs>
        <w:tab w:val="center" w:pos="5173"/>
        <w:tab w:val="left" w:pos="9005"/>
      </w:tabs>
      <w:jc w:val="center"/>
    </w:pPr>
    <w:r>
      <w:rPr>
        <w:i/>
        <w:sz w:val="18"/>
      </w:rPr>
      <w:t>Г</w:t>
    </w:r>
    <w:r w:rsidRPr="00F82464">
      <w:rPr>
        <w:i/>
        <w:sz w:val="18"/>
      </w:rPr>
      <w:t>енеральн</w:t>
    </w:r>
    <w:r>
      <w:rPr>
        <w:i/>
        <w:sz w:val="18"/>
      </w:rPr>
      <w:t>ый</w:t>
    </w:r>
    <w:r w:rsidRPr="00F82464">
      <w:rPr>
        <w:i/>
        <w:sz w:val="18"/>
      </w:rPr>
      <w:t xml:space="preserve"> план </w:t>
    </w:r>
    <w:r>
      <w:rPr>
        <w:i/>
        <w:sz w:val="18"/>
      </w:rPr>
      <w:t>сельского</w:t>
    </w:r>
    <w:r w:rsidRPr="00F82464">
      <w:rPr>
        <w:i/>
        <w:sz w:val="18"/>
      </w:rPr>
      <w:t xml:space="preserve"> поселения </w:t>
    </w:r>
    <w:r>
      <w:rPr>
        <w:i/>
        <w:sz w:val="18"/>
      </w:rPr>
      <w:t>«</w:t>
    </w:r>
    <w:proofErr w:type="spellStart"/>
    <w:r w:rsidR="00BA1F7E">
      <w:rPr>
        <w:i/>
        <w:sz w:val="18"/>
      </w:rPr>
      <w:t>Билитуйское</w:t>
    </w:r>
    <w:proofErr w:type="spellEnd"/>
    <w:r>
      <w:rPr>
        <w:i/>
        <w:sz w:val="18"/>
      </w:rPr>
      <w:t>» муниципального района «</w:t>
    </w:r>
    <w:r w:rsidR="00BA1F7E">
      <w:rPr>
        <w:i/>
        <w:sz w:val="18"/>
      </w:rPr>
      <w:t>Забайкальский</w:t>
    </w:r>
    <w:r>
      <w:rPr>
        <w:i/>
        <w:sz w:val="18"/>
      </w:rPr>
      <w:t xml:space="preserve"> район»</w:t>
    </w:r>
    <w:r w:rsidRPr="00064CB4">
      <w:rPr>
        <w:i/>
        <w:sz w:val="18"/>
      </w:rPr>
      <w:t xml:space="preserve"> </w:t>
    </w:r>
    <w:r w:rsidRPr="0031457C">
      <w:rPr>
        <w:i/>
        <w:sz w:val="18"/>
      </w:rPr>
      <w:t xml:space="preserve">Забайкальского края </w:t>
    </w:r>
  </w:p>
  <w:p w:rsidR="00614D5E" w:rsidRDefault="00614D5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0BB8D97E"/>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03341FD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E149814"/>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602C0D1A"/>
    <w:lvl w:ilvl="0">
      <w:numFmt w:val="bullet"/>
      <w:lvlText w:val="*"/>
      <w:lvlJc w:val="left"/>
    </w:lvl>
  </w:abstractNum>
  <w:abstractNum w:abstractNumId="4">
    <w:nsid w:val="012058C9"/>
    <w:multiLevelType w:val="hybridMultilevel"/>
    <w:tmpl w:val="B09CBF7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8277449"/>
    <w:multiLevelType w:val="multilevel"/>
    <w:tmpl w:val="D6A657C6"/>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08F541F1"/>
    <w:multiLevelType w:val="hybridMultilevel"/>
    <w:tmpl w:val="049299F0"/>
    <w:lvl w:ilvl="0" w:tplc="46EC5E8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B0E4F7A"/>
    <w:multiLevelType w:val="hybridMultilevel"/>
    <w:tmpl w:val="410CF06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E297929"/>
    <w:multiLevelType w:val="hybridMultilevel"/>
    <w:tmpl w:val="F22E90C0"/>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E2E34D8"/>
    <w:multiLevelType w:val="hybridMultilevel"/>
    <w:tmpl w:val="C6D8D888"/>
    <w:lvl w:ilvl="0" w:tplc="B29454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0F072E71"/>
    <w:multiLevelType w:val="multilevel"/>
    <w:tmpl w:val="DCB45E9A"/>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10F1133"/>
    <w:multiLevelType w:val="hybridMultilevel"/>
    <w:tmpl w:val="2B0E014C"/>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47D2FAB"/>
    <w:multiLevelType w:val="multilevel"/>
    <w:tmpl w:val="E2B8675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7776BB0"/>
    <w:multiLevelType w:val="multilevel"/>
    <w:tmpl w:val="1F4C13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78177AE"/>
    <w:multiLevelType w:val="hybridMultilevel"/>
    <w:tmpl w:val="43EC00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19AB6694"/>
    <w:multiLevelType w:val="hybridMultilevel"/>
    <w:tmpl w:val="22CAF590"/>
    <w:lvl w:ilvl="0" w:tplc="A4B8CE22">
      <w:start w:val="1"/>
      <w:numFmt w:val="bullet"/>
      <w:lvlText w:val=""/>
      <w:lvlJc w:val="left"/>
      <w:pPr>
        <w:tabs>
          <w:tab w:val="num" w:pos="1077"/>
        </w:tabs>
        <w:ind w:left="1077" w:hanging="357"/>
      </w:pPr>
      <w:rPr>
        <w:rFonts w:ascii="Symbol" w:hAnsi="Symbol" w:hint="default"/>
      </w:rPr>
    </w:lvl>
    <w:lvl w:ilvl="1" w:tplc="5A3E8914">
      <w:numFmt w:val="bullet"/>
      <w:lvlText w:val="-"/>
      <w:lvlJc w:val="left"/>
      <w:pPr>
        <w:tabs>
          <w:tab w:val="num" w:pos="2674"/>
        </w:tabs>
        <w:ind w:left="2674" w:hanging="885"/>
      </w:pPr>
      <w:rPr>
        <w:rFonts w:ascii="Times New Roman" w:eastAsia="Times New Roman" w:hAnsi="Times New Roman" w:cs="Times New Roman" w:hint="default"/>
      </w:rPr>
    </w:lvl>
    <w:lvl w:ilvl="2" w:tplc="BA087C18">
      <w:start w:val="1"/>
      <w:numFmt w:val="bullet"/>
      <w:lvlText w:val=""/>
      <w:lvlJc w:val="left"/>
      <w:pPr>
        <w:tabs>
          <w:tab w:val="num" w:pos="2869"/>
        </w:tabs>
        <w:ind w:left="2849" w:hanging="340"/>
      </w:pPr>
      <w:rPr>
        <w:rFonts w:ascii="Symbol" w:hAnsi="Symbol"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AF71B91"/>
    <w:multiLevelType w:val="hybridMultilevel"/>
    <w:tmpl w:val="661A82EE"/>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DBB4736"/>
    <w:multiLevelType w:val="hybridMultilevel"/>
    <w:tmpl w:val="4628C1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07B4F57"/>
    <w:multiLevelType w:val="multilevel"/>
    <w:tmpl w:val="F73C558A"/>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21C77B1F"/>
    <w:multiLevelType w:val="hybridMultilevel"/>
    <w:tmpl w:val="72B8747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4132B94"/>
    <w:multiLevelType w:val="multilevel"/>
    <w:tmpl w:val="145C5F7C"/>
    <w:lvl w:ilvl="0">
      <w:start w:val="1"/>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251D06A4"/>
    <w:multiLevelType w:val="hybridMultilevel"/>
    <w:tmpl w:val="9CA00E30"/>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26A7129A"/>
    <w:multiLevelType w:val="hybridMultilevel"/>
    <w:tmpl w:val="B2FACEF2"/>
    <w:lvl w:ilvl="0" w:tplc="082282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28A1A62"/>
    <w:multiLevelType w:val="hybridMultilevel"/>
    <w:tmpl w:val="34865874"/>
    <w:lvl w:ilvl="0" w:tplc="A2C4DC62">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4">
    <w:nsid w:val="3AA03B34"/>
    <w:multiLevelType w:val="hybridMultilevel"/>
    <w:tmpl w:val="74B0F866"/>
    <w:lvl w:ilvl="0" w:tplc="21645486">
      <w:start w:val="1"/>
      <w:numFmt w:val="decimal"/>
      <w:lvlText w:val="%1."/>
      <w:lvlJc w:val="left"/>
      <w:pPr>
        <w:tabs>
          <w:tab w:val="num" w:pos="720"/>
        </w:tabs>
        <w:ind w:left="720" w:hanging="360"/>
      </w:pPr>
      <w:rPr>
        <w:rFonts w:hint="default"/>
        <w:b/>
        <w:i w:val="0"/>
      </w:rPr>
    </w:lvl>
    <w:lvl w:ilvl="1" w:tplc="1CD8D9F6">
      <w:numFmt w:val="none"/>
      <w:lvlText w:val=""/>
      <w:lvlJc w:val="left"/>
      <w:pPr>
        <w:tabs>
          <w:tab w:val="num" w:pos="360"/>
        </w:tabs>
      </w:pPr>
    </w:lvl>
    <w:lvl w:ilvl="2" w:tplc="36D4C850">
      <w:numFmt w:val="none"/>
      <w:lvlText w:val=""/>
      <w:lvlJc w:val="left"/>
      <w:pPr>
        <w:tabs>
          <w:tab w:val="num" w:pos="360"/>
        </w:tabs>
      </w:pPr>
    </w:lvl>
    <w:lvl w:ilvl="3" w:tplc="5D0C1498">
      <w:numFmt w:val="none"/>
      <w:lvlText w:val=""/>
      <w:lvlJc w:val="left"/>
      <w:pPr>
        <w:tabs>
          <w:tab w:val="num" w:pos="360"/>
        </w:tabs>
      </w:pPr>
    </w:lvl>
    <w:lvl w:ilvl="4" w:tplc="87F07074">
      <w:numFmt w:val="none"/>
      <w:lvlText w:val=""/>
      <w:lvlJc w:val="left"/>
      <w:pPr>
        <w:tabs>
          <w:tab w:val="num" w:pos="360"/>
        </w:tabs>
      </w:pPr>
    </w:lvl>
    <w:lvl w:ilvl="5" w:tplc="6AF83A84">
      <w:numFmt w:val="none"/>
      <w:lvlText w:val=""/>
      <w:lvlJc w:val="left"/>
      <w:pPr>
        <w:tabs>
          <w:tab w:val="num" w:pos="360"/>
        </w:tabs>
      </w:pPr>
    </w:lvl>
    <w:lvl w:ilvl="6" w:tplc="45E6D3B6">
      <w:numFmt w:val="none"/>
      <w:lvlText w:val=""/>
      <w:lvlJc w:val="left"/>
      <w:pPr>
        <w:tabs>
          <w:tab w:val="num" w:pos="360"/>
        </w:tabs>
      </w:pPr>
    </w:lvl>
    <w:lvl w:ilvl="7" w:tplc="92CAFC0C">
      <w:numFmt w:val="none"/>
      <w:lvlText w:val=""/>
      <w:lvlJc w:val="left"/>
      <w:pPr>
        <w:tabs>
          <w:tab w:val="num" w:pos="360"/>
        </w:tabs>
      </w:pPr>
    </w:lvl>
    <w:lvl w:ilvl="8" w:tplc="0BA06FD6">
      <w:numFmt w:val="none"/>
      <w:lvlText w:val=""/>
      <w:lvlJc w:val="left"/>
      <w:pPr>
        <w:tabs>
          <w:tab w:val="num" w:pos="360"/>
        </w:tabs>
      </w:pPr>
    </w:lvl>
  </w:abstractNum>
  <w:abstractNum w:abstractNumId="25">
    <w:nsid w:val="41CE4057"/>
    <w:multiLevelType w:val="hybridMultilevel"/>
    <w:tmpl w:val="F4FAB04C"/>
    <w:lvl w:ilvl="0" w:tplc="FFFFFFFF">
      <w:start w:val="1"/>
      <w:numFmt w:val="bullet"/>
      <w:lvlText w:val="-"/>
      <w:lvlJc w:val="left"/>
      <w:pPr>
        <w:tabs>
          <w:tab w:val="num" w:pos="720"/>
        </w:tabs>
        <w:ind w:left="720" w:hanging="360"/>
      </w:pPr>
      <w:rPr>
        <w:rFonts w:hAnsi="Courier New"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4815BA9"/>
    <w:multiLevelType w:val="hybridMultilevel"/>
    <w:tmpl w:val="4944027C"/>
    <w:lvl w:ilvl="0" w:tplc="FFFFFFFF">
      <w:start w:val="1"/>
      <w:numFmt w:val="bullet"/>
      <w:lvlText w:val="-"/>
      <w:lvlJc w:val="left"/>
      <w:pPr>
        <w:tabs>
          <w:tab w:val="num" w:pos="720"/>
        </w:tabs>
        <w:ind w:left="720" w:hanging="360"/>
      </w:pPr>
      <w:rPr>
        <w:rFonts w:hAnsi="Courier New"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597045E"/>
    <w:multiLevelType w:val="singleLevel"/>
    <w:tmpl w:val="99642992"/>
    <w:lvl w:ilvl="0">
      <w:start w:val="1"/>
      <w:numFmt w:val="bullet"/>
      <w:lvlText w:val="-"/>
      <w:lvlJc w:val="left"/>
      <w:pPr>
        <w:tabs>
          <w:tab w:val="num" w:pos="360"/>
        </w:tabs>
        <w:ind w:left="360" w:hanging="360"/>
      </w:pPr>
      <w:rPr>
        <w:rFonts w:hint="default"/>
      </w:rPr>
    </w:lvl>
  </w:abstractNum>
  <w:abstractNum w:abstractNumId="28">
    <w:nsid w:val="45DD5F4C"/>
    <w:multiLevelType w:val="hybridMultilevel"/>
    <w:tmpl w:val="D8942D66"/>
    <w:lvl w:ilvl="0" w:tplc="368E6212">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97F46FC"/>
    <w:multiLevelType w:val="multilevel"/>
    <w:tmpl w:val="F4B6714E"/>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B3F776B"/>
    <w:multiLevelType w:val="hybridMultilevel"/>
    <w:tmpl w:val="333CDC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CC2715D"/>
    <w:multiLevelType w:val="hybridMultilevel"/>
    <w:tmpl w:val="90F6B65C"/>
    <w:lvl w:ilvl="0" w:tplc="8D322F6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4E9E3962"/>
    <w:multiLevelType w:val="hybridMultilevel"/>
    <w:tmpl w:val="4222A818"/>
    <w:lvl w:ilvl="0" w:tplc="DD467F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4F6107B8"/>
    <w:multiLevelType w:val="hybridMultilevel"/>
    <w:tmpl w:val="8C620D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676230E"/>
    <w:multiLevelType w:val="hybridMultilevel"/>
    <w:tmpl w:val="171AB326"/>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67F0122"/>
    <w:multiLevelType w:val="multilevel"/>
    <w:tmpl w:val="344A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7C15F83"/>
    <w:multiLevelType w:val="multilevel"/>
    <w:tmpl w:val="AE28CD3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C7E1330"/>
    <w:multiLevelType w:val="hybridMultilevel"/>
    <w:tmpl w:val="A32685B4"/>
    <w:lvl w:ilvl="0" w:tplc="A2C4DC62">
      <w:start w:val="5"/>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0253C2B"/>
    <w:multiLevelType w:val="hybridMultilevel"/>
    <w:tmpl w:val="17986DE0"/>
    <w:lvl w:ilvl="0" w:tplc="C6F068FC">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8EF5A73"/>
    <w:multiLevelType w:val="multilevel"/>
    <w:tmpl w:val="533A690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6B651D"/>
    <w:multiLevelType w:val="hybridMultilevel"/>
    <w:tmpl w:val="AE046642"/>
    <w:lvl w:ilvl="0" w:tplc="85104344">
      <w:start w:val="1"/>
      <w:numFmt w:val="bullet"/>
      <w:lvlText w:val=""/>
      <w:lvlJc w:val="left"/>
      <w:pPr>
        <w:tabs>
          <w:tab w:val="num" w:pos="1077"/>
        </w:tabs>
        <w:ind w:left="1077" w:hanging="357"/>
      </w:pPr>
      <w:rPr>
        <w:rFonts w:ascii="Symbol" w:hAnsi="Symbol" w:hint="default"/>
      </w:rPr>
    </w:lvl>
    <w:lvl w:ilvl="1" w:tplc="3D323132">
      <w:start w:val="1"/>
      <w:numFmt w:val="lowerLetter"/>
      <w:lvlText w:val="%2."/>
      <w:lvlJc w:val="left"/>
      <w:pPr>
        <w:tabs>
          <w:tab w:val="num" w:pos="2149"/>
        </w:tabs>
        <w:ind w:left="2149" w:hanging="360"/>
      </w:pPr>
    </w:lvl>
    <w:lvl w:ilvl="2" w:tplc="936E593C" w:tentative="1">
      <w:start w:val="1"/>
      <w:numFmt w:val="lowerRoman"/>
      <w:lvlText w:val="%3."/>
      <w:lvlJc w:val="right"/>
      <w:pPr>
        <w:tabs>
          <w:tab w:val="num" w:pos="2869"/>
        </w:tabs>
        <w:ind w:left="2869" w:hanging="180"/>
      </w:pPr>
    </w:lvl>
    <w:lvl w:ilvl="3" w:tplc="CA7EF1AC" w:tentative="1">
      <w:start w:val="1"/>
      <w:numFmt w:val="decimal"/>
      <w:lvlText w:val="%4."/>
      <w:lvlJc w:val="left"/>
      <w:pPr>
        <w:tabs>
          <w:tab w:val="num" w:pos="3589"/>
        </w:tabs>
        <w:ind w:left="3589" w:hanging="360"/>
      </w:pPr>
    </w:lvl>
    <w:lvl w:ilvl="4" w:tplc="1674BF08" w:tentative="1">
      <w:start w:val="1"/>
      <w:numFmt w:val="lowerLetter"/>
      <w:lvlText w:val="%5."/>
      <w:lvlJc w:val="left"/>
      <w:pPr>
        <w:tabs>
          <w:tab w:val="num" w:pos="4309"/>
        </w:tabs>
        <w:ind w:left="4309" w:hanging="360"/>
      </w:pPr>
    </w:lvl>
    <w:lvl w:ilvl="5" w:tplc="375AE95C" w:tentative="1">
      <w:start w:val="1"/>
      <w:numFmt w:val="lowerRoman"/>
      <w:lvlText w:val="%6."/>
      <w:lvlJc w:val="right"/>
      <w:pPr>
        <w:tabs>
          <w:tab w:val="num" w:pos="5029"/>
        </w:tabs>
        <w:ind w:left="5029" w:hanging="180"/>
      </w:pPr>
    </w:lvl>
    <w:lvl w:ilvl="6" w:tplc="28A6BD44" w:tentative="1">
      <w:start w:val="1"/>
      <w:numFmt w:val="decimal"/>
      <w:lvlText w:val="%7."/>
      <w:lvlJc w:val="left"/>
      <w:pPr>
        <w:tabs>
          <w:tab w:val="num" w:pos="5749"/>
        </w:tabs>
        <w:ind w:left="5749" w:hanging="360"/>
      </w:pPr>
    </w:lvl>
    <w:lvl w:ilvl="7" w:tplc="70865B1A" w:tentative="1">
      <w:start w:val="1"/>
      <w:numFmt w:val="lowerLetter"/>
      <w:lvlText w:val="%8."/>
      <w:lvlJc w:val="left"/>
      <w:pPr>
        <w:tabs>
          <w:tab w:val="num" w:pos="6469"/>
        </w:tabs>
        <w:ind w:left="6469" w:hanging="360"/>
      </w:pPr>
    </w:lvl>
    <w:lvl w:ilvl="8" w:tplc="64021234" w:tentative="1">
      <w:start w:val="1"/>
      <w:numFmt w:val="lowerRoman"/>
      <w:lvlText w:val="%9."/>
      <w:lvlJc w:val="right"/>
      <w:pPr>
        <w:tabs>
          <w:tab w:val="num" w:pos="7189"/>
        </w:tabs>
        <w:ind w:left="7189" w:hanging="180"/>
      </w:pPr>
    </w:lvl>
  </w:abstractNum>
  <w:abstractNum w:abstractNumId="41">
    <w:nsid w:val="76F433B1"/>
    <w:multiLevelType w:val="hybridMultilevel"/>
    <w:tmpl w:val="F1804DFC"/>
    <w:lvl w:ilvl="0" w:tplc="EBC0B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9BC645F"/>
    <w:multiLevelType w:val="multilevel"/>
    <w:tmpl w:val="CAF0EC1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B46005B"/>
    <w:multiLevelType w:val="hybridMultilevel"/>
    <w:tmpl w:val="93F0F156"/>
    <w:lvl w:ilvl="0" w:tplc="A2C4DC62">
      <w:start w:val="5"/>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C756607"/>
    <w:multiLevelType w:val="hybridMultilevel"/>
    <w:tmpl w:val="AB1CE110"/>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2"/>
  </w:num>
  <w:num w:numId="3">
    <w:abstractNumId w:val="19"/>
  </w:num>
  <w:num w:numId="4">
    <w:abstractNumId w:val="21"/>
  </w:num>
  <w:num w:numId="5">
    <w:abstractNumId w:val="36"/>
  </w:num>
  <w:num w:numId="6">
    <w:abstractNumId w:val="23"/>
  </w:num>
  <w:num w:numId="7">
    <w:abstractNumId w:val="10"/>
  </w:num>
  <w:num w:numId="8">
    <w:abstractNumId w:val="42"/>
  </w:num>
  <w:num w:numId="9">
    <w:abstractNumId w:val="2"/>
  </w:num>
  <w:num w:numId="10">
    <w:abstractNumId w:val="1"/>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26"/>
    <w:lvlOverride w:ilvl="0"/>
    <w:lvlOverride w:ilvl="1">
      <w:startOverride w:val="1"/>
    </w:lvlOverride>
    <w:lvlOverride w:ilvl="2"/>
    <w:lvlOverride w:ilvl="3"/>
    <w:lvlOverride w:ilvl="4"/>
    <w:lvlOverride w:ilvl="5"/>
    <w:lvlOverride w:ilvl="6"/>
    <w:lvlOverride w:ilvl="7"/>
    <w:lvlOverride w:ilvl="8"/>
  </w:num>
  <w:num w:numId="17">
    <w:abstractNumId w:val="44"/>
  </w:num>
  <w:num w:numId="18">
    <w:abstractNumId w:val="34"/>
  </w:num>
  <w:num w:numId="19">
    <w:abstractNumId w:val="8"/>
  </w:num>
  <w:num w:numId="20">
    <w:abstractNumId w:val="25"/>
    <w:lvlOverride w:ilvl="0"/>
    <w:lvlOverride w:ilvl="1">
      <w:startOverride w:val="1"/>
    </w:lvlOverride>
    <w:lvlOverride w:ilvl="2"/>
    <w:lvlOverride w:ilvl="3"/>
    <w:lvlOverride w:ilvl="4"/>
    <w:lvlOverride w:ilvl="5"/>
    <w:lvlOverride w:ilvl="6"/>
    <w:lvlOverride w:ilvl="7"/>
    <w:lvlOverride w:ilv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3"/>
    <w:lvlOverride w:ilvl="0">
      <w:lvl w:ilvl="0">
        <w:start w:val="65535"/>
        <w:numFmt w:val="bullet"/>
        <w:lvlText w:val="-"/>
        <w:legacy w:legacy="1" w:legacySpace="0" w:legacyIndent="268"/>
        <w:lvlJc w:val="left"/>
        <w:rPr>
          <w:rFonts w:ascii="Times New Roman" w:hAnsi="Times New Roman" w:cs="Times New Roman" w:hint="default"/>
        </w:rPr>
      </w:lvl>
    </w:lvlOverride>
  </w:num>
  <w:num w:numId="26">
    <w:abstractNumId w:val="20"/>
  </w:num>
  <w:num w:numId="27">
    <w:abstractNumId w:val="6"/>
  </w:num>
  <w:num w:numId="28">
    <w:abstractNumId w:val="15"/>
  </w:num>
  <w:num w:numId="29">
    <w:abstractNumId w:val="40"/>
  </w:num>
  <w:num w:numId="30">
    <w:abstractNumId w:val="12"/>
  </w:num>
  <w:num w:numId="31">
    <w:abstractNumId w:val="14"/>
  </w:num>
  <w:num w:numId="32">
    <w:abstractNumId w:val="17"/>
  </w:num>
  <w:num w:numId="33">
    <w:abstractNumId w:val="30"/>
  </w:num>
  <w:num w:numId="34">
    <w:abstractNumId w:val="9"/>
  </w:num>
  <w:num w:numId="35">
    <w:abstractNumId w:val="43"/>
  </w:num>
  <w:num w:numId="36">
    <w:abstractNumId w:val="37"/>
  </w:num>
  <w:num w:numId="37">
    <w:abstractNumId w:val="18"/>
  </w:num>
  <w:num w:numId="38">
    <w:abstractNumId w:val="33"/>
  </w:num>
  <w:num w:numId="39">
    <w:abstractNumId w:val="36"/>
    <w:lvlOverride w:ilvl="0">
      <w:lvl w:ilvl="0">
        <w:start w:val="1"/>
        <w:numFmt w:val="decimal"/>
        <w:lvlText w:val="%1."/>
        <w:lvlJc w:val="left"/>
        <w:pPr>
          <w:tabs>
            <w:tab w:val="num" w:pos="390"/>
          </w:tabs>
          <w:ind w:left="390" w:hanging="390"/>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40">
    <w:abstractNumId w:val="32"/>
  </w:num>
  <w:num w:numId="41">
    <w:abstractNumId w:val="38"/>
  </w:num>
  <w:num w:numId="42">
    <w:abstractNumId w:val="28"/>
  </w:num>
  <w:num w:numId="43">
    <w:abstractNumId w:val="29"/>
  </w:num>
  <w:num w:numId="44">
    <w:abstractNumId w:val="39"/>
  </w:num>
  <w:num w:numId="45">
    <w:abstractNumId w:val="13"/>
  </w:num>
  <w:num w:numId="46">
    <w:abstractNumId w:val="41"/>
  </w:num>
  <w:num w:numId="47">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69635"/>
    <o:shapelayout v:ext="edit">
      <o:idmap v:ext="edit" data="68"/>
    </o:shapelayout>
  </w:hdrShapeDefaults>
  <w:footnotePr>
    <w:footnote w:id="-1"/>
    <w:footnote w:id="0"/>
  </w:footnotePr>
  <w:endnotePr>
    <w:endnote w:id="-1"/>
    <w:endnote w:id="0"/>
  </w:endnotePr>
  <w:compat>
    <w:compatSetting w:name="compatibilityMode" w:uri="http://schemas.microsoft.com/office/word" w:val="12"/>
  </w:compat>
  <w:rsids>
    <w:rsidRoot w:val="00180787"/>
    <w:rsid w:val="000008FB"/>
    <w:rsid w:val="00000ADE"/>
    <w:rsid w:val="00001950"/>
    <w:rsid w:val="00001F91"/>
    <w:rsid w:val="00003828"/>
    <w:rsid w:val="00003D62"/>
    <w:rsid w:val="00004468"/>
    <w:rsid w:val="000051C8"/>
    <w:rsid w:val="000058E9"/>
    <w:rsid w:val="00006BA0"/>
    <w:rsid w:val="0001158A"/>
    <w:rsid w:val="00012115"/>
    <w:rsid w:val="00012AEF"/>
    <w:rsid w:val="00013931"/>
    <w:rsid w:val="000200A1"/>
    <w:rsid w:val="00021D82"/>
    <w:rsid w:val="00024446"/>
    <w:rsid w:val="000254C5"/>
    <w:rsid w:val="00025993"/>
    <w:rsid w:val="00027A42"/>
    <w:rsid w:val="00030650"/>
    <w:rsid w:val="000326C2"/>
    <w:rsid w:val="00032A31"/>
    <w:rsid w:val="000339AB"/>
    <w:rsid w:val="000358AA"/>
    <w:rsid w:val="00036B9A"/>
    <w:rsid w:val="00037139"/>
    <w:rsid w:val="00037BE4"/>
    <w:rsid w:val="00040202"/>
    <w:rsid w:val="000409A2"/>
    <w:rsid w:val="000419CA"/>
    <w:rsid w:val="00041F41"/>
    <w:rsid w:val="00042210"/>
    <w:rsid w:val="00042B70"/>
    <w:rsid w:val="00043F57"/>
    <w:rsid w:val="0004667E"/>
    <w:rsid w:val="00047A98"/>
    <w:rsid w:val="00050BD9"/>
    <w:rsid w:val="000526C4"/>
    <w:rsid w:val="00052850"/>
    <w:rsid w:val="00052982"/>
    <w:rsid w:val="00054F24"/>
    <w:rsid w:val="00057589"/>
    <w:rsid w:val="000575B5"/>
    <w:rsid w:val="00060243"/>
    <w:rsid w:val="00060312"/>
    <w:rsid w:val="0006074C"/>
    <w:rsid w:val="00064CB4"/>
    <w:rsid w:val="00065F4D"/>
    <w:rsid w:val="00071ED9"/>
    <w:rsid w:val="000727F0"/>
    <w:rsid w:val="0007320C"/>
    <w:rsid w:val="000742C6"/>
    <w:rsid w:val="00074A12"/>
    <w:rsid w:val="00074A84"/>
    <w:rsid w:val="00077360"/>
    <w:rsid w:val="000816BD"/>
    <w:rsid w:val="00081E6D"/>
    <w:rsid w:val="00084007"/>
    <w:rsid w:val="00092B08"/>
    <w:rsid w:val="0009369E"/>
    <w:rsid w:val="000936C2"/>
    <w:rsid w:val="00093FFB"/>
    <w:rsid w:val="000A3E5A"/>
    <w:rsid w:val="000A48FC"/>
    <w:rsid w:val="000A5A99"/>
    <w:rsid w:val="000A73F4"/>
    <w:rsid w:val="000A77FA"/>
    <w:rsid w:val="000B067C"/>
    <w:rsid w:val="000B0C92"/>
    <w:rsid w:val="000B10FB"/>
    <w:rsid w:val="000B155D"/>
    <w:rsid w:val="000B2612"/>
    <w:rsid w:val="000B337A"/>
    <w:rsid w:val="000B3B49"/>
    <w:rsid w:val="000B3ECF"/>
    <w:rsid w:val="000B3F3D"/>
    <w:rsid w:val="000B4148"/>
    <w:rsid w:val="000B41A5"/>
    <w:rsid w:val="000B459B"/>
    <w:rsid w:val="000B5B70"/>
    <w:rsid w:val="000C1CC2"/>
    <w:rsid w:val="000C2ADE"/>
    <w:rsid w:val="000C34AE"/>
    <w:rsid w:val="000C446E"/>
    <w:rsid w:val="000C4CBE"/>
    <w:rsid w:val="000C5183"/>
    <w:rsid w:val="000C5B4A"/>
    <w:rsid w:val="000C62A3"/>
    <w:rsid w:val="000C7893"/>
    <w:rsid w:val="000D514C"/>
    <w:rsid w:val="000D56CA"/>
    <w:rsid w:val="000D66F6"/>
    <w:rsid w:val="000E0153"/>
    <w:rsid w:val="000E02E6"/>
    <w:rsid w:val="000E1463"/>
    <w:rsid w:val="000E17EE"/>
    <w:rsid w:val="000E27A1"/>
    <w:rsid w:val="000E27FC"/>
    <w:rsid w:val="000E3E03"/>
    <w:rsid w:val="000E5B33"/>
    <w:rsid w:val="000E6EA7"/>
    <w:rsid w:val="000F0244"/>
    <w:rsid w:val="000F0D8E"/>
    <w:rsid w:val="000F1291"/>
    <w:rsid w:val="000F136D"/>
    <w:rsid w:val="000F20E3"/>
    <w:rsid w:val="000F2B1B"/>
    <w:rsid w:val="000F6303"/>
    <w:rsid w:val="000F782E"/>
    <w:rsid w:val="0010384B"/>
    <w:rsid w:val="00105255"/>
    <w:rsid w:val="00107235"/>
    <w:rsid w:val="00107A4A"/>
    <w:rsid w:val="00110399"/>
    <w:rsid w:val="00111A78"/>
    <w:rsid w:val="00112F61"/>
    <w:rsid w:val="001136AA"/>
    <w:rsid w:val="001146A7"/>
    <w:rsid w:val="00114827"/>
    <w:rsid w:val="00116B87"/>
    <w:rsid w:val="001213E7"/>
    <w:rsid w:val="00122263"/>
    <w:rsid w:val="001239E0"/>
    <w:rsid w:val="0012439A"/>
    <w:rsid w:val="001253BA"/>
    <w:rsid w:val="0013154C"/>
    <w:rsid w:val="00132D5C"/>
    <w:rsid w:val="001332BC"/>
    <w:rsid w:val="00133935"/>
    <w:rsid w:val="00133BF8"/>
    <w:rsid w:val="00134B28"/>
    <w:rsid w:val="00134FD8"/>
    <w:rsid w:val="00135AA7"/>
    <w:rsid w:val="0013692B"/>
    <w:rsid w:val="00137EC5"/>
    <w:rsid w:val="00140372"/>
    <w:rsid w:val="00145495"/>
    <w:rsid w:val="0014644E"/>
    <w:rsid w:val="001468C8"/>
    <w:rsid w:val="00150539"/>
    <w:rsid w:val="00150F7E"/>
    <w:rsid w:val="00151640"/>
    <w:rsid w:val="001527A3"/>
    <w:rsid w:val="00152CEA"/>
    <w:rsid w:val="00153FA7"/>
    <w:rsid w:val="00154298"/>
    <w:rsid w:val="001570B5"/>
    <w:rsid w:val="00160F06"/>
    <w:rsid w:val="0016129E"/>
    <w:rsid w:val="00162B5B"/>
    <w:rsid w:val="00164966"/>
    <w:rsid w:val="0016512A"/>
    <w:rsid w:val="00166061"/>
    <w:rsid w:val="00166EC3"/>
    <w:rsid w:val="00170BDC"/>
    <w:rsid w:val="00172569"/>
    <w:rsid w:val="001777FB"/>
    <w:rsid w:val="001800AC"/>
    <w:rsid w:val="00180787"/>
    <w:rsid w:val="00180FA0"/>
    <w:rsid w:val="00182281"/>
    <w:rsid w:val="0019026F"/>
    <w:rsid w:val="00190FBF"/>
    <w:rsid w:val="0019108D"/>
    <w:rsid w:val="00191674"/>
    <w:rsid w:val="00193C21"/>
    <w:rsid w:val="00195F9F"/>
    <w:rsid w:val="0019606E"/>
    <w:rsid w:val="001966EF"/>
    <w:rsid w:val="00196750"/>
    <w:rsid w:val="00196981"/>
    <w:rsid w:val="00196FFD"/>
    <w:rsid w:val="001A0607"/>
    <w:rsid w:val="001A088C"/>
    <w:rsid w:val="001A2A76"/>
    <w:rsid w:val="001A3E6D"/>
    <w:rsid w:val="001A4A5A"/>
    <w:rsid w:val="001A4C89"/>
    <w:rsid w:val="001A50C5"/>
    <w:rsid w:val="001A515D"/>
    <w:rsid w:val="001A7AC6"/>
    <w:rsid w:val="001B1338"/>
    <w:rsid w:val="001B211F"/>
    <w:rsid w:val="001B271B"/>
    <w:rsid w:val="001B52F1"/>
    <w:rsid w:val="001B584F"/>
    <w:rsid w:val="001B6ECF"/>
    <w:rsid w:val="001C1202"/>
    <w:rsid w:val="001C22AB"/>
    <w:rsid w:val="001C3C0A"/>
    <w:rsid w:val="001C40AF"/>
    <w:rsid w:val="001C4251"/>
    <w:rsid w:val="001C5CA1"/>
    <w:rsid w:val="001C7047"/>
    <w:rsid w:val="001C7C83"/>
    <w:rsid w:val="001D09E4"/>
    <w:rsid w:val="001D3AAD"/>
    <w:rsid w:val="001D4DBD"/>
    <w:rsid w:val="001D58F4"/>
    <w:rsid w:val="001D6461"/>
    <w:rsid w:val="001D684E"/>
    <w:rsid w:val="001D7DE1"/>
    <w:rsid w:val="001E086C"/>
    <w:rsid w:val="001E1710"/>
    <w:rsid w:val="001E2504"/>
    <w:rsid w:val="001E383E"/>
    <w:rsid w:val="001E3E20"/>
    <w:rsid w:val="001E3F4B"/>
    <w:rsid w:val="001E5238"/>
    <w:rsid w:val="001E62A8"/>
    <w:rsid w:val="001E6D8A"/>
    <w:rsid w:val="001E7D5E"/>
    <w:rsid w:val="001F09BB"/>
    <w:rsid w:val="001F1F17"/>
    <w:rsid w:val="001F2726"/>
    <w:rsid w:val="001F3FED"/>
    <w:rsid w:val="001F4C67"/>
    <w:rsid w:val="001F57AD"/>
    <w:rsid w:val="00200F30"/>
    <w:rsid w:val="00203225"/>
    <w:rsid w:val="0020408C"/>
    <w:rsid w:val="0020565C"/>
    <w:rsid w:val="00206232"/>
    <w:rsid w:val="0020657B"/>
    <w:rsid w:val="00210939"/>
    <w:rsid w:val="002120AB"/>
    <w:rsid w:val="00213A5D"/>
    <w:rsid w:val="00213C38"/>
    <w:rsid w:val="00215865"/>
    <w:rsid w:val="0021616B"/>
    <w:rsid w:val="00216A0B"/>
    <w:rsid w:val="0021700A"/>
    <w:rsid w:val="002218E5"/>
    <w:rsid w:val="00221BBE"/>
    <w:rsid w:val="00222327"/>
    <w:rsid w:val="00222DEA"/>
    <w:rsid w:val="00226ADC"/>
    <w:rsid w:val="002300E3"/>
    <w:rsid w:val="00230832"/>
    <w:rsid w:val="00232BA2"/>
    <w:rsid w:val="00234400"/>
    <w:rsid w:val="002363F0"/>
    <w:rsid w:val="0023669F"/>
    <w:rsid w:val="00236FA7"/>
    <w:rsid w:val="002372F9"/>
    <w:rsid w:val="00237B77"/>
    <w:rsid w:val="00237D85"/>
    <w:rsid w:val="0024291B"/>
    <w:rsid w:val="00243B68"/>
    <w:rsid w:val="00243D95"/>
    <w:rsid w:val="00244815"/>
    <w:rsid w:val="00247139"/>
    <w:rsid w:val="00250018"/>
    <w:rsid w:val="00251894"/>
    <w:rsid w:val="00253462"/>
    <w:rsid w:val="00255D38"/>
    <w:rsid w:val="00256B22"/>
    <w:rsid w:val="0025714E"/>
    <w:rsid w:val="00257D99"/>
    <w:rsid w:val="00260531"/>
    <w:rsid w:val="00260678"/>
    <w:rsid w:val="00260C9B"/>
    <w:rsid w:val="0026117A"/>
    <w:rsid w:val="002614AB"/>
    <w:rsid w:val="0026355D"/>
    <w:rsid w:val="00263FE0"/>
    <w:rsid w:val="00267160"/>
    <w:rsid w:val="002714CB"/>
    <w:rsid w:val="00271946"/>
    <w:rsid w:val="0027355E"/>
    <w:rsid w:val="0027372F"/>
    <w:rsid w:val="00274579"/>
    <w:rsid w:val="0027581A"/>
    <w:rsid w:val="0027611B"/>
    <w:rsid w:val="00276A20"/>
    <w:rsid w:val="002776B0"/>
    <w:rsid w:val="0028049C"/>
    <w:rsid w:val="00281B13"/>
    <w:rsid w:val="00282D8B"/>
    <w:rsid w:val="00283FB5"/>
    <w:rsid w:val="00284055"/>
    <w:rsid w:val="00284B8D"/>
    <w:rsid w:val="00286FE9"/>
    <w:rsid w:val="002917EC"/>
    <w:rsid w:val="00291FA4"/>
    <w:rsid w:val="002935F2"/>
    <w:rsid w:val="00294E3E"/>
    <w:rsid w:val="00296135"/>
    <w:rsid w:val="002A1091"/>
    <w:rsid w:val="002A1FB8"/>
    <w:rsid w:val="002A671E"/>
    <w:rsid w:val="002A7BA2"/>
    <w:rsid w:val="002B07C9"/>
    <w:rsid w:val="002B0CA1"/>
    <w:rsid w:val="002B179F"/>
    <w:rsid w:val="002B2473"/>
    <w:rsid w:val="002B24D5"/>
    <w:rsid w:val="002B3A2B"/>
    <w:rsid w:val="002B5145"/>
    <w:rsid w:val="002B53F0"/>
    <w:rsid w:val="002B69A6"/>
    <w:rsid w:val="002B6DA7"/>
    <w:rsid w:val="002B724A"/>
    <w:rsid w:val="002B7563"/>
    <w:rsid w:val="002C4109"/>
    <w:rsid w:val="002C7E34"/>
    <w:rsid w:val="002D0B49"/>
    <w:rsid w:val="002D1FB4"/>
    <w:rsid w:val="002D42C8"/>
    <w:rsid w:val="002D435B"/>
    <w:rsid w:val="002D551D"/>
    <w:rsid w:val="002D57DA"/>
    <w:rsid w:val="002E0C06"/>
    <w:rsid w:val="002E1F32"/>
    <w:rsid w:val="002E2B78"/>
    <w:rsid w:val="002E34A3"/>
    <w:rsid w:val="002E36AC"/>
    <w:rsid w:val="002E48AA"/>
    <w:rsid w:val="002E4E1C"/>
    <w:rsid w:val="002F088C"/>
    <w:rsid w:val="002F119C"/>
    <w:rsid w:val="002F24B5"/>
    <w:rsid w:val="002F31A5"/>
    <w:rsid w:val="002F3DB7"/>
    <w:rsid w:val="002F42AB"/>
    <w:rsid w:val="002F58E2"/>
    <w:rsid w:val="002F7969"/>
    <w:rsid w:val="00300337"/>
    <w:rsid w:val="00303E55"/>
    <w:rsid w:val="00305430"/>
    <w:rsid w:val="00305FA8"/>
    <w:rsid w:val="003064F5"/>
    <w:rsid w:val="00310C49"/>
    <w:rsid w:val="0031268E"/>
    <w:rsid w:val="003127A1"/>
    <w:rsid w:val="00312BBA"/>
    <w:rsid w:val="00312F86"/>
    <w:rsid w:val="00313F5A"/>
    <w:rsid w:val="0031457C"/>
    <w:rsid w:val="00314B6F"/>
    <w:rsid w:val="00316999"/>
    <w:rsid w:val="00322DE1"/>
    <w:rsid w:val="0032326E"/>
    <w:rsid w:val="00324071"/>
    <w:rsid w:val="0032601B"/>
    <w:rsid w:val="00326F82"/>
    <w:rsid w:val="00327698"/>
    <w:rsid w:val="00327CF3"/>
    <w:rsid w:val="00330D61"/>
    <w:rsid w:val="00331365"/>
    <w:rsid w:val="00331CFA"/>
    <w:rsid w:val="003324BE"/>
    <w:rsid w:val="00332556"/>
    <w:rsid w:val="00332FD9"/>
    <w:rsid w:val="00333396"/>
    <w:rsid w:val="0033442C"/>
    <w:rsid w:val="00335FD2"/>
    <w:rsid w:val="00337DA8"/>
    <w:rsid w:val="00341C16"/>
    <w:rsid w:val="00342628"/>
    <w:rsid w:val="00342BBD"/>
    <w:rsid w:val="003432CB"/>
    <w:rsid w:val="003432E4"/>
    <w:rsid w:val="00343735"/>
    <w:rsid w:val="003442EF"/>
    <w:rsid w:val="00346047"/>
    <w:rsid w:val="003462CF"/>
    <w:rsid w:val="003474D9"/>
    <w:rsid w:val="00347E4F"/>
    <w:rsid w:val="00352356"/>
    <w:rsid w:val="0035246D"/>
    <w:rsid w:val="00352FD6"/>
    <w:rsid w:val="003532C9"/>
    <w:rsid w:val="003561EE"/>
    <w:rsid w:val="00356776"/>
    <w:rsid w:val="003604AC"/>
    <w:rsid w:val="00361B73"/>
    <w:rsid w:val="00361CAA"/>
    <w:rsid w:val="00362140"/>
    <w:rsid w:val="00364A8A"/>
    <w:rsid w:val="00367DCF"/>
    <w:rsid w:val="00367E0E"/>
    <w:rsid w:val="00373538"/>
    <w:rsid w:val="00375490"/>
    <w:rsid w:val="00380214"/>
    <w:rsid w:val="00380C63"/>
    <w:rsid w:val="00381FB7"/>
    <w:rsid w:val="00382237"/>
    <w:rsid w:val="00383921"/>
    <w:rsid w:val="003842A4"/>
    <w:rsid w:val="00384584"/>
    <w:rsid w:val="00385CB5"/>
    <w:rsid w:val="003862AF"/>
    <w:rsid w:val="00387476"/>
    <w:rsid w:val="00391180"/>
    <w:rsid w:val="0039323D"/>
    <w:rsid w:val="0039369C"/>
    <w:rsid w:val="00393951"/>
    <w:rsid w:val="00393A9E"/>
    <w:rsid w:val="00395CFD"/>
    <w:rsid w:val="00397228"/>
    <w:rsid w:val="003A0369"/>
    <w:rsid w:val="003A0946"/>
    <w:rsid w:val="003A0D94"/>
    <w:rsid w:val="003A1B23"/>
    <w:rsid w:val="003A380B"/>
    <w:rsid w:val="003A6D72"/>
    <w:rsid w:val="003A7F9E"/>
    <w:rsid w:val="003B123C"/>
    <w:rsid w:val="003B1A81"/>
    <w:rsid w:val="003B21CA"/>
    <w:rsid w:val="003B21E8"/>
    <w:rsid w:val="003B2D05"/>
    <w:rsid w:val="003B2F23"/>
    <w:rsid w:val="003B36E2"/>
    <w:rsid w:val="003B6DF8"/>
    <w:rsid w:val="003B7AAF"/>
    <w:rsid w:val="003B7EF3"/>
    <w:rsid w:val="003C0436"/>
    <w:rsid w:val="003C0CD6"/>
    <w:rsid w:val="003C22AD"/>
    <w:rsid w:val="003C2ADF"/>
    <w:rsid w:val="003C36AD"/>
    <w:rsid w:val="003C36EC"/>
    <w:rsid w:val="003C3A17"/>
    <w:rsid w:val="003C3A19"/>
    <w:rsid w:val="003C4666"/>
    <w:rsid w:val="003C4ED1"/>
    <w:rsid w:val="003C53EC"/>
    <w:rsid w:val="003C6255"/>
    <w:rsid w:val="003D1B0F"/>
    <w:rsid w:val="003D3CEC"/>
    <w:rsid w:val="003D55DB"/>
    <w:rsid w:val="003D5CAF"/>
    <w:rsid w:val="003D662C"/>
    <w:rsid w:val="003E174C"/>
    <w:rsid w:val="003E2F01"/>
    <w:rsid w:val="003E51F9"/>
    <w:rsid w:val="003E5992"/>
    <w:rsid w:val="003E5E74"/>
    <w:rsid w:val="003E6BAD"/>
    <w:rsid w:val="003E6DD7"/>
    <w:rsid w:val="003F0A0D"/>
    <w:rsid w:val="003F4BDC"/>
    <w:rsid w:val="003F4C76"/>
    <w:rsid w:val="003F6D73"/>
    <w:rsid w:val="00400005"/>
    <w:rsid w:val="004012EF"/>
    <w:rsid w:val="00401860"/>
    <w:rsid w:val="004024B3"/>
    <w:rsid w:val="00402CA7"/>
    <w:rsid w:val="00404257"/>
    <w:rsid w:val="0040457F"/>
    <w:rsid w:val="00404943"/>
    <w:rsid w:val="00405918"/>
    <w:rsid w:val="00405BA3"/>
    <w:rsid w:val="00406C8F"/>
    <w:rsid w:val="0040777C"/>
    <w:rsid w:val="004137CD"/>
    <w:rsid w:val="00414E4C"/>
    <w:rsid w:val="004150E3"/>
    <w:rsid w:val="0041749C"/>
    <w:rsid w:val="004174C9"/>
    <w:rsid w:val="0042128B"/>
    <w:rsid w:val="004217E7"/>
    <w:rsid w:val="004222D5"/>
    <w:rsid w:val="0042336D"/>
    <w:rsid w:val="00426035"/>
    <w:rsid w:val="00426257"/>
    <w:rsid w:val="0042687F"/>
    <w:rsid w:val="004308C4"/>
    <w:rsid w:val="004315CA"/>
    <w:rsid w:val="00435ECD"/>
    <w:rsid w:val="00436A02"/>
    <w:rsid w:val="00436A9B"/>
    <w:rsid w:val="00440795"/>
    <w:rsid w:val="00443749"/>
    <w:rsid w:val="00445309"/>
    <w:rsid w:val="00446954"/>
    <w:rsid w:val="004474EB"/>
    <w:rsid w:val="0045210F"/>
    <w:rsid w:val="004563C3"/>
    <w:rsid w:val="00461C1D"/>
    <w:rsid w:val="00462806"/>
    <w:rsid w:val="00464489"/>
    <w:rsid w:val="00464538"/>
    <w:rsid w:val="004649E9"/>
    <w:rsid w:val="0046706A"/>
    <w:rsid w:val="00467813"/>
    <w:rsid w:val="00467C88"/>
    <w:rsid w:val="00470B9F"/>
    <w:rsid w:val="00476A5A"/>
    <w:rsid w:val="00476D94"/>
    <w:rsid w:val="004821EB"/>
    <w:rsid w:val="00483FD4"/>
    <w:rsid w:val="00484C35"/>
    <w:rsid w:val="00485595"/>
    <w:rsid w:val="00486041"/>
    <w:rsid w:val="004918EE"/>
    <w:rsid w:val="0049360F"/>
    <w:rsid w:val="00494A36"/>
    <w:rsid w:val="00494B14"/>
    <w:rsid w:val="00495204"/>
    <w:rsid w:val="00496059"/>
    <w:rsid w:val="004A0396"/>
    <w:rsid w:val="004A0E48"/>
    <w:rsid w:val="004A33F5"/>
    <w:rsid w:val="004A36EF"/>
    <w:rsid w:val="004A66F6"/>
    <w:rsid w:val="004A7350"/>
    <w:rsid w:val="004B18C2"/>
    <w:rsid w:val="004B6159"/>
    <w:rsid w:val="004B6253"/>
    <w:rsid w:val="004C04A8"/>
    <w:rsid w:val="004C1267"/>
    <w:rsid w:val="004C2329"/>
    <w:rsid w:val="004C5B1F"/>
    <w:rsid w:val="004C5E07"/>
    <w:rsid w:val="004C616E"/>
    <w:rsid w:val="004C70CD"/>
    <w:rsid w:val="004C7C54"/>
    <w:rsid w:val="004D1697"/>
    <w:rsid w:val="004D4170"/>
    <w:rsid w:val="004D428B"/>
    <w:rsid w:val="004D50D1"/>
    <w:rsid w:val="004D6A9C"/>
    <w:rsid w:val="004E1F3E"/>
    <w:rsid w:val="004E2679"/>
    <w:rsid w:val="004E4AA1"/>
    <w:rsid w:val="004E5F38"/>
    <w:rsid w:val="004F1356"/>
    <w:rsid w:val="004F28F0"/>
    <w:rsid w:val="004F45FA"/>
    <w:rsid w:val="004F594A"/>
    <w:rsid w:val="00500B77"/>
    <w:rsid w:val="00502D76"/>
    <w:rsid w:val="005047B1"/>
    <w:rsid w:val="00505C1D"/>
    <w:rsid w:val="00507147"/>
    <w:rsid w:val="005077A1"/>
    <w:rsid w:val="00507903"/>
    <w:rsid w:val="00507F5F"/>
    <w:rsid w:val="00512139"/>
    <w:rsid w:val="00514B6F"/>
    <w:rsid w:val="00514D59"/>
    <w:rsid w:val="0051696F"/>
    <w:rsid w:val="0051789D"/>
    <w:rsid w:val="00524EA6"/>
    <w:rsid w:val="00525821"/>
    <w:rsid w:val="0053060D"/>
    <w:rsid w:val="00530E38"/>
    <w:rsid w:val="00533328"/>
    <w:rsid w:val="00533BDC"/>
    <w:rsid w:val="00534E88"/>
    <w:rsid w:val="005350E9"/>
    <w:rsid w:val="00535628"/>
    <w:rsid w:val="00536239"/>
    <w:rsid w:val="0053749B"/>
    <w:rsid w:val="00540821"/>
    <w:rsid w:val="00540D9B"/>
    <w:rsid w:val="00541931"/>
    <w:rsid w:val="00546381"/>
    <w:rsid w:val="00551436"/>
    <w:rsid w:val="00551594"/>
    <w:rsid w:val="00554811"/>
    <w:rsid w:val="005553D3"/>
    <w:rsid w:val="00560163"/>
    <w:rsid w:val="00561276"/>
    <w:rsid w:val="00562415"/>
    <w:rsid w:val="00562430"/>
    <w:rsid w:val="005645E9"/>
    <w:rsid w:val="00573F1C"/>
    <w:rsid w:val="005740A4"/>
    <w:rsid w:val="0057418E"/>
    <w:rsid w:val="0057522D"/>
    <w:rsid w:val="005753D0"/>
    <w:rsid w:val="00575D24"/>
    <w:rsid w:val="0057733D"/>
    <w:rsid w:val="00577657"/>
    <w:rsid w:val="00577C12"/>
    <w:rsid w:val="00580A82"/>
    <w:rsid w:val="00581ABB"/>
    <w:rsid w:val="00582C1E"/>
    <w:rsid w:val="00583311"/>
    <w:rsid w:val="00584176"/>
    <w:rsid w:val="005844D1"/>
    <w:rsid w:val="00584891"/>
    <w:rsid w:val="00584C96"/>
    <w:rsid w:val="00585211"/>
    <w:rsid w:val="00585B4E"/>
    <w:rsid w:val="00586B5A"/>
    <w:rsid w:val="0059047D"/>
    <w:rsid w:val="00590A26"/>
    <w:rsid w:val="005914F1"/>
    <w:rsid w:val="0059241C"/>
    <w:rsid w:val="00592FD3"/>
    <w:rsid w:val="00595422"/>
    <w:rsid w:val="00596192"/>
    <w:rsid w:val="00596E17"/>
    <w:rsid w:val="00597072"/>
    <w:rsid w:val="00597F67"/>
    <w:rsid w:val="005A052D"/>
    <w:rsid w:val="005A0F9B"/>
    <w:rsid w:val="005A21EB"/>
    <w:rsid w:val="005A3286"/>
    <w:rsid w:val="005A3FEF"/>
    <w:rsid w:val="005A4492"/>
    <w:rsid w:val="005A4533"/>
    <w:rsid w:val="005A4545"/>
    <w:rsid w:val="005A6DE2"/>
    <w:rsid w:val="005A7687"/>
    <w:rsid w:val="005B2AF5"/>
    <w:rsid w:val="005B37DF"/>
    <w:rsid w:val="005B3C13"/>
    <w:rsid w:val="005B4FA0"/>
    <w:rsid w:val="005B5BCE"/>
    <w:rsid w:val="005B6F42"/>
    <w:rsid w:val="005B7071"/>
    <w:rsid w:val="005C1D38"/>
    <w:rsid w:val="005C36E5"/>
    <w:rsid w:val="005C6351"/>
    <w:rsid w:val="005C7B0F"/>
    <w:rsid w:val="005D037E"/>
    <w:rsid w:val="005D05FD"/>
    <w:rsid w:val="005D0C3A"/>
    <w:rsid w:val="005D3DAE"/>
    <w:rsid w:val="005D4AB5"/>
    <w:rsid w:val="005D6870"/>
    <w:rsid w:val="005D69E4"/>
    <w:rsid w:val="005D71D9"/>
    <w:rsid w:val="005D7B87"/>
    <w:rsid w:val="005E0254"/>
    <w:rsid w:val="005E1674"/>
    <w:rsid w:val="005E19BF"/>
    <w:rsid w:val="005E1E43"/>
    <w:rsid w:val="005E3F9F"/>
    <w:rsid w:val="005E6B44"/>
    <w:rsid w:val="005E78AA"/>
    <w:rsid w:val="005F056C"/>
    <w:rsid w:val="005F0F6F"/>
    <w:rsid w:val="005F211E"/>
    <w:rsid w:val="005F292E"/>
    <w:rsid w:val="005F6B9C"/>
    <w:rsid w:val="005F75DD"/>
    <w:rsid w:val="00603E84"/>
    <w:rsid w:val="00606532"/>
    <w:rsid w:val="00606534"/>
    <w:rsid w:val="00610846"/>
    <w:rsid w:val="00611376"/>
    <w:rsid w:val="0061210B"/>
    <w:rsid w:val="00612499"/>
    <w:rsid w:val="00613812"/>
    <w:rsid w:val="00614B02"/>
    <w:rsid w:val="00614B1C"/>
    <w:rsid w:val="00614D5E"/>
    <w:rsid w:val="00615B5A"/>
    <w:rsid w:val="00617B44"/>
    <w:rsid w:val="0062226D"/>
    <w:rsid w:val="0062594D"/>
    <w:rsid w:val="0062612B"/>
    <w:rsid w:val="00627D7D"/>
    <w:rsid w:val="00631D02"/>
    <w:rsid w:val="00632903"/>
    <w:rsid w:val="00634045"/>
    <w:rsid w:val="00634E24"/>
    <w:rsid w:val="00634FB2"/>
    <w:rsid w:val="0063617C"/>
    <w:rsid w:val="00636FD5"/>
    <w:rsid w:val="006373B8"/>
    <w:rsid w:val="006401F2"/>
    <w:rsid w:val="00642D64"/>
    <w:rsid w:val="0064365B"/>
    <w:rsid w:val="00643AC6"/>
    <w:rsid w:val="00643DBA"/>
    <w:rsid w:val="00645D3F"/>
    <w:rsid w:val="0064613D"/>
    <w:rsid w:val="00646140"/>
    <w:rsid w:val="00647312"/>
    <w:rsid w:val="00650E93"/>
    <w:rsid w:val="00651D21"/>
    <w:rsid w:val="006529A4"/>
    <w:rsid w:val="00653796"/>
    <w:rsid w:val="00655342"/>
    <w:rsid w:val="006571B7"/>
    <w:rsid w:val="006579D9"/>
    <w:rsid w:val="00661E8C"/>
    <w:rsid w:val="006638A9"/>
    <w:rsid w:val="00664139"/>
    <w:rsid w:val="00664EAF"/>
    <w:rsid w:val="00667BE0"/>
    <w:rsid w:val="00670306"/>
    <w:rsid w:val="006735A4"/>
    <w:rsid w:val="006746AB"/>
    <w:rsid w:val="00676155"/>
    <w:rsid w:val="00677AFB"/>
    <w:rsid w:val="00681107"/>
    <w:rsid w:val="00681D96"/>
    <w:rsid w:val="0068429E"/>
    <w:rsid w:val="006855B5"/>
    <w:rsid w:val="006859F5"/>
    <w:rsid w:val="0068738E"/>
    <w:rsid w:val="00687C48"/>
    <w:rsid w:val="00690AFE"/>
    <w:rsid w:val="006911C5"/>
    <w:rsid w:val="006917AC"/>
    <w:rsid w:val="00691996"/>
    <w:rsid w:val="00692446"/>
    <w:rsid w:val="00695816"/>
    <w:rsid w:val="006959D5"/>
    <w:rsid w:val="006966F5"/>
    <w:rsid w:val="006A0604"/>
    <w:rsid w:val="006A0DE7"/>
    <w:rsid w:val="006A14DF"/>
    <w:rsid w:val="006A1C50"/>
    <w:rsid w:val="006A384D"/>
    <w:rsid w:val="006A411D"/>
    <w:rsid w:val="006A4F00"/>
    <w:rsid w:val="006A649C"/>
    <w:rsid w:val="006A7B95"/>
    <w:rsid w:val="006B016E"/>
    <w:rsid w:val="006B0E1D"/>
    <w:rsid w:val="006B1F5F"/>
    <w:rsid w:val="006B2F99"/>
    <w:rsid w:val="006B3D4B"/>
    <w:rsid w:val="006B5770"/>
    <w:rsid w:val="006C122A"/>
    <w:rsid w:val="006C3500"/>
    <w:rsid w:val="006C527E"/>
    <w:rsid w:val="006C5B06"/>
    <w:rsid w:val="006C6C52"/>
    <w:rsid w:val="006D0435"/>
    <w:rsid w:val="006D0B5C"/>
    <w:rsid w:val="006D1FD1"/>
    <w:rsid w:val="006D3552"/>
    <w:rsid w:val="006D366B"/>
    <w:rsid w:val="006D69A1"/>
    <w:rsid w:val="006D7F21"/>
    <w:rsid w:val="006E0FD2"/>
    <w:rsid w:val="006E1689"/>
    <w:rsid w:val="006E2AC1"/>
    <w:rsid w:val="006E5776"/>
    <w:rsid w:val="006E7615"/>
    <w:rsid w:val="006F2BD0"/>
    <w:rsid w:val="006F6AFC"/>
    <w:rsid w:val="006F7A71"/>
    <w:rsid w:val="00701D6C"/>
    <w:rsid w:val="00704039"/>
    <w:rsid w:val="00706778"/>
    <w:rsid w:val="00706BB9"/>
    <w:rsid w:val="007113E0"/>
    <w:rsid w:val="007131FC"/>
    <w:rsid w:val="0071465E"/>
    <w:rsid w:val="007208A3"/>
    <w:rsid w:val="0072455B"/>
    <w:rsid w:val="007252B5"/>
    <w:rsid w:val="0072554C"/>
    <w:rsid w:val="00731EEC"/>
    <w:rsid w:val="0073256B"/>
    <w:rsid w:val="00732BAC"/>
    <w:rsid w:val="00734936"/>
    <w:rsid w:val="00735E74"/>
    <w:rsid w:val="007364F3"/>
    <w:rsid w:val="00736F22"/>
    <w:rsid w:val="00742CB6"/>
    <w:rsid w:val="007454A6"/>
    <w:rsid w:val="007457C7"/>
    <w:rsid w:val="00745CF5"/>
    <w:rsid w:val="00746365"/>
    <w:rsid w:val="00750D7A"/>
    <w:rsid w:val="007518F6"/>
    <w:rsid w:val="00753D09"/>
    <w:rsid w:val="0075547B"/>
    <w:rsid w:val="0076120F"/>
    <w:rsid w:val="007618FC"/>
    <w:rsid w:val="00761CC3"/>
    <w:rsid w:val="00762208"/>
    <w:rsid w:val="007622DB"/>
    <w:rsid w:val="00763E14"/>
    <w:rsid w:val="007663C3"/>
    <w:rsid w:val="00766B22"/>
    <w:rsid w:val="00767E7C"/>
    <w:rsid w:val="00770BCA"/>
    <w:rsid w:val="00773B5C"/>
    <w:rsid w:val="00774268"/>
    <w:rsid w:val="00774607"/>
    <w:rsid w:val="007760E2"/>
    <w:rsid w:val="007833D5"/>
    <w:rsid w:val="00785602"/>
    <w:rsid w:val="00786947"/>
    <w:rsid w:val="00787D8A"/>
    <w:rsid w:val="00791BD3"/>
    <w:rsid w:val="00791E3B"/>
    <w:rsid w:val="007926FD"/>
    <w:rsid w:val="00792CBC"/>
    <w:rsid w:val="007933AD"/>
    <w:rsid w:val="007933F9"/>
    <w:rsid w:val="00793877"/>
    <w:rsid w:val="0079533F"/>
    <w:rsid w:val="007979EC"/>
    <w:rsid w:val="007A092F"/>
    <w:rsid w:val="007A4DD2"/>
    <w:rsid w:val="007A54F3"/>
    <w:rsid w:val="007A68BD"/>
    <w:rsid w:val="007A7221"/>
    <w:rsid w:val="007B1AD2"/>
    <w:rsid w:val="007B2096"/>
    <w:rsid w:val="007B2393"/>
    <w:rsid w:val="007B49EE"/>
    <w:rsid w:val="007B551A"/>
    <w:rsid w:val="007C4269"/>
    <w:rsid w:val="007C4995"/>
    <w:rsid w:val="007C60E2"/>
    <w:rsid w:val="007C6C9C"/>
    <w:rsid w:val="007C6FBA"/>
    <w:rsid w:val="007D3D1D"/>
    <w:rsid w:val="007D4469"/>
    <w:rsid w:val="007D44AE"/>
    <w:rsid w:val="007D4AB3"/>
    <w:rsid w:val="007D4D4F"/>
    <w:rsid w:val="007D5F45"/>
    <w:rsid w:val="007D60FB"/>
    <w:rsid w:val="007E0EF5"/>
    <w:rsid w:val="007E4169"/>
    <w:rsid w:val="007E488E"/>
    <w:rsid w:val="007E4B29"/>
    <w:rsid w:val="007E5E53"/>
    <w:rsid w:val="007E795D"/>
    <w:rsid w:val="007E7EDB"/>
    <w:rsid w:val="007F1F2F"/>
    <w:rsid w:val="007F3404"/>
    <w:rsid w:val="00800A53"/>
    <w:rsid w:val="008056EE"/>
    <w:rsid w:val="00805A96"/>
    <w:rsid w:val="00805D76"/>
    <w:rsid w:val="0080783E"/>
    <w:rsid w:val="0081052A"/>
    <w:rsid w:val="00810C44"/>
    <w:rsid w:val="00813412"/>
    <w:rsid w:val="00813A93"/>
    <w:rsid w:val="008146DF"/>
    <w:rsid w:val="00814EB1"/>
    <w:rsid w:val="00815328"/>
    <w:rsid w:val="0081616C"/>
    <w:rsid w:val="008173FE"/>
    <w:rsid w:val="00817D7C"/>
    <w:rsid w:val="00821855"/>
    <w:rsid w:val="00822F1F"/>
    <w:rsid w:val="00823D49"/>
    <w:rsid w:val="00827830"/>
    <w:rsid w:val="00827924"/>
    <w:rsid w:val="00827BB5"/>
    <w:rsid w:val="00827F0C"/>
    <w:rsid w:val="0083297C"/>
    <w:rsid w:val="00834588"/>
    <w:rsid w:val="008361D7"/>
    <w:rsid w:val="008402E1"/>
    <w:rsid w:val="008421F1"/>
    <w:rsid w:val="0084293C"/>
    <w:rsid w:val="00842D99"/>
    <w:rsid w:val="00844008"/>
    <w:rsid w:val="0084495B"/>
    <w:rsid w:val="0085172A"/>
    <w:rsid w:val="00854F2E"/>
    <w:rsid w:val="00857660"/>
    <w:rsid w:val="008603E2"/>
    <w:rsid w:val="008605E1"/>
    <w:rsid w:val="00860EB2"/>
    <w:rsid w:val="00862516"/>
    <w:rsid w:val="00862B8F"/>
    <w:rsid w:val="008667CC"/>
    <w:rsid w:val="00866F31"/>
    <w:rsid w:val="0087203C"/>
    <w:rsid w:val="00872602"/>
    <w:rsid w:val="00872676"/>
    <w:rsid w:val="00876A7C"/>
    <w:rsid w:val="00880D43"/>
    <w:rsid w:val="00885598"/>
    <w:rsid w:val="008855C1"/>
    <w:rsid w:val="00885762"/>
    <w:rsid w:val="0089120A"/>
    <w:rsid w:val="00891848"/>
    <w:rsid w:val="00893974"/>
    <w:rsid w:val="00893FA4"/>
    <w:rsid w:val="00894DEA"/>
    <w:rsid w:val="0089592B"/>
    <w:rsid w:val="00895F4D"/>
    <w:rsid w:val="008A0D63"/>
    <w:rsid w:val="008A280F"/>
    <w:rsid w:val="008A3964"/>
    <w:rsid w:val="008A3C4B"/>
    <w:rsid w:val="008A4C09"/>
    <w:rsid w:val="008A5F0A"/>
    <w:rsid w:val="008A7DF5"/>
    <w:rsid w:val="008B0A58"/>
    <w:rsid w:val="008B1BF4"/>
    <w:rsid w:val="008B2CE0"/>
    <w:rsid w:val="008B3B32"/>
    <w:rsid w:val="008B4221"/>
    <w:rsid w:val="008B4DB0"/>
    <w:rsid w:val="008B6904"/>
    <w:rsid w:val="008B791E"/>
    <w:rsid w:val="008B7A87"/>
    <w:rsid w:val="008B7D85"/>
    <w:rsid w:val="008C14D0"/>
    <w:rsid w:val="008C21AE"/>
    <w:rsid w:val="008C372F"/>
    <w:rsid w:val="008C3FD6"/>
    <w:rsid w:val="008C7716"/>
    <w:rsid w:val="008C7EFD"/>
    <w:rsid w:val="008D0AC1"/>
    <w:rsid w:val="008D1050"/>
    <w:rsid w:val="008D148C"/>
    <w:rsid w:val="008D1965"/>
    <w:rsid w:val="008D406F"/>
    <w:rsid w:val="008D599B"/>
    <w:rsid w:val="008D7ACF"/>
    <w:rsid w:val="008E0043"/>
    <w:rsid w:val="008E03D3"/>
    <w:rsid w:val="008E0503"/>
    <w:rsid w:val="008E18BA"/>
    <w:rsid w:val="008E2627"/>
    <w:rsid w:val="008E3D0B"/>
    <w:rsid w:val="008E427A"/>
    <w:rsid w:val="008E5497"/>
    <w:rsid w:val="008E5759"/>
    <w:rsid w:val="008E718C"/>
    <w:rsid w:val="008E7385"/>
    <w:rsid w:val="008E7BAE"/>
    <w:rsid w:val="008F14C3"/>
    <w:rsid w:val="008F1C47"/>
    <w:rsid w:val="008F3009"/>
    <w:rsid w:val="008F4EAB"/>
    <w:rsid w:val="008F6481"/>
    <w:rsid w:val="008F6796"/>
    <w:rsid w:val="00900CAD"/>
    <w:rsid w:val="0090126A"/>
    <w:rsid w:val="009012B9"/>
    <w:rsid w:val="0090210E"/>
    <w:rsid w:val="00904547"/>
    <w:rsid w:val="00904C13"/>
    <w:rsid w:val="00904D0B"/>
    <w:rsid w:val="00905738"/>
    <w:rsid w:val="00906343"/>
    <w:rsid w:val="00906A82"/>
    <w:rsid w:val="00907D07"/>
    <w:rsid w:val="00910559"/>
    <w:rsid w:val="009135CA"/>
    <w:rsid w:val="009137E9"/>
    <w:rsid w:val="00915BAF"/>
    <w:rsid w:val="009165B9"/>
    <w:rsid w:val="00917121"/>
    <w:rsid w:val="009173FE"/>
    <w:rsid w:val="00925361"/>
    <w:rsid w:val="00926C07"/>
    <w:rsid w:val="00927375"/>
    <w:rsid w:val="00927F4C"/>
    <w:rsid w:val="00930664"/>
    <w:rsid w:val="009309C7"/>
    <w:rsid w:val="0093196D"/>
    <w:rsid w:val="009353A7"/>
    <w:rsid w:val="00935E36"/>
    <w:rsid w:val="00935E65"/>
    <w:rsid w:val="00936F60"/>
    <w:rsid w:val="00942300"/>
    <w:rsid w:val="009431A8"/>
    <w:rsid w:val="0094392E"/>
    <w:rsid w:val="0094430E"/>
    <w:rsid w:val="009443CE"/>
    <w:rsid w:val="009451D4"/>
    <w:rsid w:val="009454DC"/>
    <w:rsid w:val="00945FA9"/>
    <w:rsid w:val="00946662"/>
    <w:rsid w:val="009524BF"/>
    <w:rsid w:val="00952600"/>
    <w:rsid w:val="00953384"/>
    <w:rsid w:val="00953DC8"/>
    <w:rsid w:val="00954002"/>
    <w:rsid w:val="009547EC"/>
    <w:rsid w:val="00955C01"/>
    <w:rsid w:val="00957568"/>
    <w:rsid w:val="009577A5"/>
    <w:rsid w:val="009609FB"/>
    <w:rsid w:val="00961BEE"/>
    <w:rsid w:val="00962026"/>
    <w:rsid w:val="0096444B"/>
    <w:rsid w:val="00967022"/>
    <w:rsid w:val="0097290B"/>
    <w:rsid w:val="00974822"/>
    <w:rsid w:val="0097542E"/>
    <w:rsid w:val="00982BDE"/>
    <w:rsid w:val="00982C48"/>
    <w:rsid w:val="009850F6"/>
    <w:rsid w:val="0098678D"/>
    <w:rsid w:val="00986E8D"/>
    <w:rsid w:val="00991163"/>
    <w:rsid w:val="00991AB8"/>
    <w:rsid w:val="00993689"/>
    <w:rsid w:val="009A327B"/>
    <w:rsid w:val="009A3EBE"/>
    <w:rsid w:val="009A6E2D"/>
    <w:rsid w:val="009A6ECA"/>
    <w:rsid w:val="009A7DC9"/>
    <w:rsid w:val="009B0550"/>
    <w:rsid w:val="009B3D3C"/>
    <w:rsid w:val="009B4895"/>
    <w:rsid w:val="009B5C39"/>
    <w:rsid w:val="009B72DC"/>
    <w:rsid w:val="009B795B"/>
    <w:rsid w:val="009C118A"/>
    <w:rsid w:val="009C118E"/>
    <w:rsid w:val="009C12A2"/>
    <w:rsid w:val="009C1392"/>
    <w:rsid w:val="009C1689"/>
    <w:rsid w:val="009C22EB"/>
    <w:rsid w:val="009C2624"/>
    <w:rsid w:val="009C31D3"/>
    <w:rsid w:val="009C510A"/>
    <w:rsid w:val="009C5241"/>
    <w:rsid w:val="009C6E07"/>
    <w:rsid w:val="009D2BDD"/>
    <w:rsid w:val="009D3995"/>
    <w:rsid w:val="009D6A6C"/>
    <w:rsid w:val="009E1E1D"/>
    <w:rsid w:val="009E3091"/>
    <w:rsid w:val="009E337B"/>
    <w:rsid w:val="009E4FB0"/>
    <w:rsid w:val="009E6184"/>
    <w:rsid w:val="009F165C"/>
    <w:rsid w:val="009F1667"/>
    <w:rsid w:val="009F22B8"/>
    <w:rsid w:val="009F5054"/>
    <w:rsid w:val="009F796D"/>
    <w:rsid w:val="009F7BDA"/>
    <w:rsid w:val="00A024F9"/>
    <w:rsid w:val="00A0251C"/>
    <w:rsid w:val="00A057AE"/>
    <w:rsid w:val="00A05F13"/>
    <w:rsid w:val="00A06C8F"/>
    <w:rsid w:val="00A06F3A"/>
    <w:rsid w:val="00A074CB"/>
    <w:rsid w:val="00A07F6C"/>
    <w:rsid w:val="00A14175"/>
    <w:rsid w:val="00A14230"/>
    <w:rsid w:val="00A17497"/>
    <w:rsid w:val="00A2043A"/>
    <w:rsid w:val="00A2043B"/>
    <w:rsid w:val="00A2070A"/>
    <w:rsid w:val="00A220E4"/>
    <w:rsid w:val="00A246D5"/>
    <w:rsid w:val="00A258BD"/>
    <w:rsid w:val="00A31254"/>
    <w:rsid w:val="00A317EB"/>
    <w:rsid w:val="00A31D8D"/>
    <w:rsid w:val="00A33226"/>
    <w:rsid w:val="00A34B9B"/>
    <w:rsid w:val="00A35DAB"/>
    <w:rsid w:val="00A363BE"/>
    <w:rsid w:val="00A37CAD"/>
    <w:rsid w:val="00A407C9"/>
    <w:rsid w:val="00A408FB"/>
    <w:rsid w:val="00A40E84"/>
    <w:rsid w:val="00A419B3"/>
    <w:rsid w:val="00A421AE"/>
    <w:rsid w:val="00A42B58"/>
    <w:rsid w:val="00A4557E"/>
    <w:rsid w:val="00A45650"/>
    <w:rsid w:val="00A51AA2"/>
    <w:rsid w:val="00A52295"/>
    <w:rsid w:val="00A52B54"/>
    <w:rsid w:val="00A5318C"/>
    <w:rsid w:val="00A55829"/>
    <w:rsid w:val="00A61C0A"/>
    <w:rsid w:val="00A629D1"/>
    <w:rsid w:val="00A63A29"/>
    <w:rsid w:val="00A63B1F"/>
    <w:rsid w:val="00A65D0C"/>
    <w:rsid w:val="00A65F4C"/>
    <w:rsid w:val="00A703F5"/>
    <w:rsid w:val="00A705BC"/>
    <w:rsid w:val="00A71A96"/>
    <w:rsid w:val="00A7291D"/>
    <w:rsid w:val="00A7322C"/>
    <w:rsid w:val="00A733E5"/>
    <w:rsid w:val="00A81512"/>
    <w:rsid w:val="00A83AB5"/>
    <w:rsid w:val="00A8409F"/>
    <w:rsid w:val="00A85378"/>
    <w:rsid w:val="00A85CAF"/>
    <w:rsid w:val="00A87428"/>
    <w:rsid w:val="00A90EA1"/>
    <w:rsid w:val="00A928E3"/>
    <w:rsid w:val="00A9728F"/>
    <w:rsid w:val="00A974AA"/>
    <w:rsid w:val="00A97972"/>
    <w:rsid w:val="00AA01C6"/>
    <w:rsid w:val="00AA2640"/>
    <w:rsid w:val="00AA26AF"/>
    <w:rsid w:val="00AA4420"/>
    <w:rsid w:val="00AA7057"/>
    <w:rsid w:val="00AA7439"/>
    <w:rsid w:val="00AA76BB"/>
    <w:rsid w:val="00AB1A2C"/>
    <w:rsid w:val="00AB1ECC"/>
    <w:rsid w:val="00AB2BAE"/>
    <w:rsid w:val="00AB3633"/>
    <w:rsid w:val="00AB3741"/>
    <w:rsid w:val="00AB5562"/>
    <w:rsid w:val="00AB6BA8"/>
    <w:rsid w:val="00AC0694"/>
    <w:rsid w:val="00AC0F1D"/>
    <w:rsid w:val="00AC3577"/>
    <w:rsid w:val="00AC36A8"/>
    <w:rsid w:val="00AC4373"/>
    <w:rsid w:val="00AC507E"/>
    <w:rsid w:val="00AC793B"/>
    <w:rsid w:val="00AD06BF"/>
    <w:rsid w:val="00AD2507"/>
    <w:rsid w:val="00AD4280"/>
    <w:rsid w:val="00AD52EB"/>
    <w:rsid w:val="00AE1880"/>
    <w:rsid w:val="00AE32E4"/>
    <w:rsid w:val="00AE34D5"/>
    <w:rsid w:val="00AE3A37"/>
    <w:rsid w:val="00AE5942"/>
    <w:rsid w:val="00AE6033"/>
    <w:rsid w:val="00AE6504"/>
    <w:rsid w:val="00AF0126"/>
    <w:rsid w:val="00AF012E"/>
    <w:rsid w:val="00AF0A94"/>
    <w:rsid w:val="00AF1247"/>
    <w:rsid w:val="00AF2F51"/>
    <w:rsid w:val="00AF4538"/>
    <w:rsid w:val="00AF4C64"/>
    <w:rsid w:val="00AF559B"/>
    <w:rsid w:val="00B0141C"/>
    <w:rsid w:val="00B02AA5"/>
    <w:rsid w:val="00B038DF"/>
    <w:rsid w:val="00B03D78"/>
    <w:rsid w:val="00B05599"/>
    <w:rsid w:val="00B071EC"/>
    <w:rsid w:val="00B0727D"/>
    <w:rsid w:val="00B07769"/>
    <w:rsid w:val="00B10249"/>
    <w:rsid w:val="00B1052C"/>
    <w:rsid w:val="00B114F4"/>
    <w:rsid w:val="00B116D1"/>
    <w:rsid w:val="00B11974"/>
    <w:rsid w:val="00B13FA9"/>
    <w:rsid w:val="00B16140"/>
    <w:rsid w:val="00B175FC"/>
    <w:rsid w:val="00B22555"/>
    <w:rsid w:val="00B25045"/>
    <w:rsid w:val="00B277AD"/>
    <w:rsid w:val="00B27E53"/>
    <w:rsid w:val="00B30708"/>
    <w:rsid w:val="00B31366"/>
    <w:rsid w:val="00B31E58"/>
    <w:rsid w:val="00B32314"/>
    <w:rsid w:val="00B324DB"/>
    <w:rsid w:val="00B33B30"/>
    <w:rsid w:val="00B40A98"/>
    <w:rsid w:val="00B41C38"/>
    <w:rsid w:val="00B427D2"/>
    <w:rsid w:val="00B42969"/>
    <w:rsid w:val="00B43895"/>
    <w:rsid w:val="00B43D9E"/>
    <w:rsid w:val="00B459A8"/>
    <w:rsid w:val="00B50261"/>
    <w:rsid w:val="00B509AE"/>
    <w:rsid w:val="00B50BE2"/>
    <w:rsid w:val="00B50E96"/>
    <w:rsid w:val="00B5337E"/>
    <w:rsid w:val="00B53686"/>
    <w:rsid w:val="00B537BD"/>
    <w:rsid w:val="00B546AD"/>
    <w:rsid w:val="00B54D76"/>
    <w:rsid w:val="00B57127"/>
    <w:rsid w:val="00B60300"/>
    <w:rsid w:val="00B606BE"/>
    <w:rsid w:val="00B614C3"/>
    <w:rsid w:val="00B61825"/>
    <w:rsid w:val="00B61E72"/>
    <w:rsid w:val="00B64E4C"/>
    <w:rsid w:val="00B6584A"/>
    <w:rsid w:val="00B6699C"/>
    <w:rsid w:val="00B66EBA"/>
    <w:rsid w:val="00B674B5"/>
    <w:rsid w:val="00B67941"/>
    <w:rsid w:val="00B679A6"/>
    <w:rsid w:val="00B70530"/>
    <w:rsid w:val="00B7217C"/>
    <w:rsid w:val="00B72441"/>
    <w:rsid w:val="00B73025"/>
    <w:rsid w:val="00B744D2"/>
    <w:rsid w:val="00B74AEC"/>
    <w:rsid w:val="00B774A0"/>
    <w:rsid w:val="00B80970"/>
    <w:rsid w:val="00B81E6D"/>
    <w:rsid w:val="00B828C3"/>
    <w:rsid w:val="00B82C9E"/>
    <w:rsid w:val="00B85177"/>
    <w:rsid w:val="00B873D8"/>
    <w:rsid w:val="00B877BC"/>
    <w:rsid w:val="00B93B3A"/>
    <w:rsid w:val="00B943E3"/>
    <w:rsid w:val="00B94D0F"/>
    <w:rsid w:val="00B95431"/>
    <w:rsid w:val="00B96377"/>
    <w:rsid w:val="00B96F09"/>
    <w:rsid w:val="00BA11C8"/>
    <w:rsid w:val="00BA1F7E"/>
    <w:rsid w:val="00BA2B98"/>
    <w:rsid w:val="00BB0F0E"/>
    <w:rsid w:val="00BB14BA"/>
    <w:rsid w:val="00BB1BF0"/>
    <w:rsid w:val="00BB21C7"/>
    <w:rsid w:val="00BB444D"/>
    <w:rsid w:val="00BB5CAC"/>
    <w:rsid w:val="00BB7B92"/>
    <w:rsid w:val="00BC07C8"/>
    <w:rsid w:val="00BC07FB"/>
    <w:rsid w:val="00BC09CE"/>
    <w:rsid w:val="00BC1DE9"/>
    <w:rsid w:val="00BC2029"/>
    <w:rsid w:val="00BC3FC6"/>
    <w:rsid w:val="00BC4AB7"/>
    <w:rsid w:val="00BC4E96"/>
    <w:rsid w:val="00BD157B"/>
    <w:rsid w:val="00BD28CE"/>
    <w:rsid w:val="00BD3313"/>
    <w:rsid w:val="00BD35D6"/>
    <w:rsid w:val="00BD5D91"/>
    <w:rsid w:val="00BD71DA"/>
    <w:rsid w:val="00BE081E"/>
    <w:rsid w:val="00BE123C"/>
    <w:rsid w:val="00BE4683"/>
    <w:rsid w:val="00BE67CD"/>
    <w:rsid w:val="00BE6A51"/>
    <w:rsid w:val="00BF38F0"/>
    <w:rsid w:val="00BF60D7"/>
    <w:rsid w:val="00BF6BF0"/>
    <w:rsid w:val="00BF70F7"/>
    <w:rsid w:val="00BF7704"/>
    <w:rsid w:val="00C022E1"/>
    <w:rsid w:val="00C03965"/>
    <w:rsid w:val="00C0441A"/>
    <w:rsid w:val="00C05CCE"/>
    <w:rsid w:val="00C1123F"/>
    <w:rsid w:val="00C1278C"/>
    <w:rsid w:val="00C14688"/>
    <w:rsid w:val="00C146A8"/>
    <w:rsid w:val="00C1534E"/>
    <w:rsid w:val="00C20997"/>
    <w:rsid w:val="00C20EE0"/>
    <w:rsid w:val="00C22825"/>
    <w:rsid w:val="00C25F90"/>
    <w:rsid w:val="00C27E84"/>
    <w:rsid w:val="00C30045"/>
    <w:rsid w:val="00C31196"/>
    <w:rsid w:val="00C31936"/>
    <w:rsid w:val="00C31F6D"/>
    <w:rsid w:val="00C329D2"/>
    <w:rsid w:val="00C338E4"/>
    <w:rsid w:val="00C33E8C"/>
    <w:rsid w:val="00C33FA3"/>
    <w:rsid w:val="00C344E4"/>
    <w:rsid w:val="00C36CFC"/>
    <w:rsid w:val="00C379DC"/>
    <w:rsid w:val="00C421B1"/>
    <w:rsid w:val="00C4262F"/>
    <w:rsid w:val="00C451D8"/>
    <w:rsid w:val="00C51DFC"/>
    <w:rsid w:val="00C55786"/>
    <w:rsid w:val="00C558AB"/>
    <w:rsid w:val="00C56A13"/>
    <w:rsid w:val="00C571D1"/>
    <w:rsid w:val="00C57ACB"/>
    <w:rsid w:val="00C57F70"/>
    <w:rsid w:val="00C603F2"/>
    <w:rsid w:val="00C6042D"/>
    <w:rsid w:val="00C6044E"/>
    <w:rsid w:val="00C6062A"/>
    <w:rsid w:val="00C61EF3"/>
    <w:rsid w:val="00C63752"/>
    <w:rsid w:val="00C638F4"/>
    <w:rsid w:val="00C653EB"/>
    <w:rsid w:val="00C7056A"/>
    <w:rsid w:val="00C70CD6"/>
    <w:rsid w:val="00C71B84"/>
    <w:rsid w:val="00C720E8"/>
    <w:rsid w:val="00C72D39"/>
    <w:rsid w:val="00C72EAC"/>
    <w:rsid w:val="00C73AEF"/>
    <w:rsid w:val="00C73D70"/>
    <w:rsid w:val="00C748AA"/>
    <w:rsid w:val="00C77938"/>
    <w:rsid w:val="00C81782"/>
    <w:rsid w:val="00C81E12"/>
    <w:rsid w:val="00C82200"/>
    <w:rsid w:val="00C825B3"/>
    <w:rsid w:val="00C873CB"/>
    <w:rsid w:val="00C87529"/>
    <w:rsid w:val="00C91024"/>
    <w:rsid w:val="00C91ECB"/>
    <w:rsid w:val="00C93E7E"/>
    <w:rsid w:val="00C95927"/>
    <w:rsid w:val="00C977AB"/>
    <w:rsid w:val="00CA1ADD"/>
    <w:rsid w:val="00CA3224"/>
    <w:rsid w:val="00CA5C3C"/>
    <w:rsid w:val="00CA5DC4"/>
    <w:rsid w:val="00CA6140"/>
    <w:rsid w:val="00CB1117"/>
    <w:rsid w:val="00CB5384"/>
    <w:rsid w:val="00CB5437"/>
    <w:rsid w:val="00CB543A"/>
    <w:rsid w:val="00CB70F9"/>
    <w:rsid w:val="00CC13DE"/>
    <w:rsid w:val="00CC15E5"/>
    <w:rsid w:val="00CC1A46"/>
    <w:rsid w:val="00CC4722"/>
    <w:rsid w:val="00CC57BF"/>
    <w:rsid w:val="00CC7145"/>
    <w:rsid w:val="00CC7C45"/>
    <w:rsid w:val="00CC7D66"/>
    <w:rsid w:val="00CD1FC0"/>
    <w:rsid w:val="00CD272C"/>
    <w:rsid w:val="00CD6A86"/>
    <w:rsid w:val="00CE444E"/>
    <w:rsid w:val="00CE4768"/>
    <w:rsid w:val="00CE4CC6"/>
    <w:rsid w:val="00CE61DE"/>
    <w:rsid w:val="00CE7B0C"/>
    <w:rsid w:val="00CF0B0E"/>
    <w:rsid w:val="00CF3F66"/>
    <w:rsid w:val="00CF4C50"/>
    <w:rsid w:val="00CF50AC"/>
    <w:rsid w:val="00CF539A"/>
    <w:rsid w:val="00CF55F1"/>
    <w:rsid w:val="00CF79BC"/>
    <w:rsid w:val="00D003DD"/>
    <w:rsid w:val="00D0114D"/>
    <w:rsid w:val="00D01514"/>
    <w:rsid w:val="00D01772"/>
    <w:rsid w:val="00D0266F"/>
    <w:rsid w:val="00D0273A"/>
    <w:rsid w:val="00D0293B"/>
    <w:rsid w:val="00D064F1"/>
    <w:rsid w:val="00D0665B"/>
    <w:rsid w:val="00D06878"/>
    <w:rsid w:val="00D07D85"/>
    <w:rsid w:val="00D110D8"/>
    <w:rsid w:val="00D117A1"/>
    <w:rsid w:val="00D11D03"/>
    <w:rsid w:val="00D15CF8"/>
    <w:rsid w:val="00D15E49"/>
    <w:rsid w:val="00D161ED"/>
    <w:rsid w:val="00D20FC4"/>
    <w:rsid w:val="00D23791"/>
    <w:rsid w:val="00D24DF7"/>
    <w:rsid w:val="00D2585A"/>
    <w:rsid w:val="00D25BF3"/>
    <w:rsid w:val="00D30FF0"/>
    <w:rsid w:val="00D31B1E"/>
    <w:rsid w:val="00D321E2"/>
    <w:rsid w:val="00D3290F"/>
    <w:rsid w:val="00D32A90"/>
    <w:rsid w:val="00D3482E"/>
    <w:rsid w:val="00D3520A"/>
    <w:rsid w:val="00D353B5"/>
    <w:rsid w:val="00D35C61"/>
    <w:rsid w:val="00D360C2"/>
    <w:rsid w:val="00D37DA0"/>
    <w:rsid w:val="00D4102F"/>
    <w:rsid w:val="00D421E7"/>
    <w:rsid w:val="00D43955"/>
    <w:rsid w:val="00D44743"/>
    <w:rsid w:val="00D4744F"/>
    <w:rsid w:val="00D51C06"/>
    <w:rsid w:val="00D56176"/>
    <w:rsid w:val="00D56F72"/>
    <w:rsid w:val="00D572FF"/>
    <w:rsid w:val="00D57315"/>
    <w:rsid w:val="00D57947"/>
    <w:rsid w:val="00D607AB"/>
    <w:rsid w:val="00D63023"/>
    <w:rsid w:val="00D6508B"/>
    <w:rsid w:val="00D664D1"/>
    <w:rsid w:val="00D67CF5"/>
    <w:rsid w:val="00D706EA"/>
    <w:rsid w:val="00D70D9D"/>
    <w:rsid w:val="00D73086"/>
    <w:rsid w:val="00D730D9"/>
    <w:rsid w:val="00D77B4C"/>
    <w:rsid w:val="00D80128"/>
    <w:rsid w:val="00D80368"/>
    <w:rsid w:val="00D82BEB"/>
    <w:rsid w:val="00D8623F"/>
    <w:rsid w:val="00D864A4"/>
    <w:rsid w:val="00D878F0"/>
    <w:rsid w:val="00D90C84"/>
    <w:rsid w:val="00D91CAE"/>
    <w:rsid w:val="00D91DD4"/>
    <w:rsid w:val="00D947AB"/>
    <w:rsid w:val="00D949A0"/>
    <w:rsid w:val="00D95262"/>
    <w:rsid w:val="00D957B7"/>
    <w:rsid w:val="00D96029"/>
    <w:rsid w:val="00D9747B"/>
    <w:rsid w:val="00DA3124"/>
    <w:rsid w:val="00DA38E3"/>
    <w:rsid w:val="00DA39F1"/>
    <w:rsid w:val="00DA3E94"/>
    <w:rsid w:val="00DA61E0"/>
    <w:rsid w:val="00DB111A"/>
    <w:rsid w:val="00DB332E"/>
    <w:rsid w:val="00DB3FEB"/>
    <w:rsid w:val="00DB45DC"/>
    <w:rsid w:val="00DB4CB6"/>
    <w:rsid w:val="00DB5495"/>
    <w:rsid w:val="00DB67E7"/>
    <w:rsid w:val="00DC2859"/>
    <w:rsid w:val="00DC426C"/>
    <w:rsid w:val="00DC4809"/>
    <w:rsid w:val="00DC700C"/>
    <w:rsid w:val="00DD2480"/>
    <w:rsid w:val="00DD559E"/>
    <w:rsid w:val="00DD60AA"/>
    <w:rsid w:val="00DD67E0"/>
    <w:rsid w:val="00DE0DA4"/>
    <w:rsid w:val="00DE217F"/>
    <w:rsid w:val="00DE2B9D"/>
    <w:rsid w:val="00DE36D0"/>
    <w:rsid w:val="00DE4644"/>
    <w:rsid w:val="00DE7D65"/>
    <w:rsid w:val="00DF0453"/>
    <w:rsid w:val="00DF352F"/>
    <w:rsid w:val="00DF3655"/>
    <w:rsid w:val="00DF5259"/>
    <w:rsid w:val="00DF5BD7"/>
    <w:rsid w:val="00DF6650"/>
    <w:rsid w:val="00E02B1F"/>
    <w:rsid w:val="00E04B3B"/>
    <w:rsid w:val="00E0551B"/>
    <w:rsid w:val="00E05A6E"/>
    <w:rsid w:val="00E06008"/>
    <w:rsid w:val="00E10062"/>
    <w:rsid w:val="00E10664"/>
    <w:rsid w:val="00E136B0"/>
    <w:rsid w:val="00E1377F"/>
    <w:rsid w:val="00E139FA"/>
    <w:rsid w:val="00E15744"/>
    <w:rsid w:val="00E172C4"/>
    <w:rsid w:val="00E176B6"/>
    <w:rsid w:val="00E209E2"/>
    <w:rsid w:val="00E22AF4"/>
    <w:rsid w:val="00E23B64"/>
    <w:rsid w:val="00E24FAA"/>
    <w:rsid w:val="00E26D58"/>
    <w:rsid w:val="00E3060A"/>
    <w:rsid w:val="00E32CD1"/>
    <w:rsid w:val="00E32FE0"/>
    <w:rsid w:val="00E33663"/>
    <w:rsid w:val="00E36441"/>
    <w:rsid w:val="00E403A2"/>
    <w:rsid w:val="00E43E22"/>
    <w:rsid w:val="00E45F13"/>
    <w:rsid w:val="00E4764B"/>
    <w:rsid w:val="00E47E38"/>
    <w:rsid w:val="00E54480"/>
    <w:rsid w:val="00E6365C"/>
    <w:rsid w:val="00E644F1"/>
    <w:rsid w:val="00E647FC"/>
    <w:rsid w:val="00E65896"/>
    <w:rsid w:val="00E702FD"/>
    <w:rsid w:val="00E71FC0"/>
    <w:rsid w:val="00E80FB6"/>
    <w:rsid w:val="00E811F7"/>
    <w:rsid w:val="00E81B56"/>
    <w:rsid w:val="00E82AD4"/>
    <w:rsid w:val="00E834C8"/>
    <w:rsid w:val="00E8645F"/>
    <w:rsid w:val="00E86BBA"/>
    <w:rsid w:val="00E907AD"/>
    <w:rsid w:val="00E92C89"/>
    <w:rsid w:val="00E9395A"/>
    <w:rsid w:val="00E95E28"/>
    <w:rsid w:val="00EA0743"/>
    <w:rsid w:val="00EA14B4"/>
    <w:rsid w:val="00EA14DC"/>
    <w:rsid w:val="00EA2AFB"/>
    <w:rsid w:val="00EA366A"/>
    <w:rsid w:val="00EA3766"/>
    <w:rsid w:val="00EA6816"/>
    <w:rsid w:val="00EA6E26"/>
    <w:rsid w:val="00EB245C"/>
    <w:rsid w:val="00EB7CA3"/>
    <w:rsid w:val="00EC0914"/>
    <w:rsid w:val="00EC09D2"/>
    <w:rsid w:val="00EC3F94"/>
    <w:rsid w:val="00EC4423"/>
    <w:rsid w:val="00EC4E12"/>
    <w:rsid w:val="00EC5124"/>
    <w:rsid w:val="00ED2C0B"/>
    <w:rsid w:val="00ED36C6"/>
    <w:rsid w:val="00ED5A9D"/>
    <w:rsid w:val="00ED7D6D"/>
    <w:rsid w:val="00EE0FC8"/>
    <w:rsid w:val="00EE1482"/>
    <w:rsid w:val="00EE282F"/>
    <w:rsid w:val="00EE39BF"/>
    <w:rsid w:val="00EE3CB6"/>
    <w:rsid w:val="00EE3E4F"/>
    <w:rsid w:val="00EE3E6F"/>
    <w:rsid w:val="00EE4401"/>
    <w:rsid w:val="00EE4592"/>
    <w:rsid w:val="00EE4C6E"/>
    <w:rsid w:val="00EE4EE0"/>
    <w:rsid w:val="00EE601D"/>
    <w:rsid w:val="00EE64BA"/>
    <w:rsid w:val="00EF0A73"/>
    <w:rsid w:val="00EF29A8"/>
    <w:rsid w:val="00EF3053"/>
    <w:rsid w:val="00EF3AC7"/>
    <w:rsid w:val="00EF4AC5"/>
    <w:rsid w:val="00EF4E73"/>
    <w:rsid w:val="00EF5BFA"/>
    <w:rsid w:val="00EF655F"/>
    <w:rsid w:val="00F00C65"/>
    <w:rsid w:val="00F01D2D"/>
    <w:rsid w:val="00F02685"/>
    <w:rsid w:val="00F1097A"/>
    <w:rsid w:val="00F10ABE"/>
    <w:rsid w:val="00F11CAE"/>
    <w:rsid w:val="00F12891"/>
    <w:rsid w:val="00F148AF"/>
    <w:rsid w:val="00F159A6"/>
    <w:rsid w:val="00F204B3"/>
    <w:rsid w:val="00F2561C"/>
    <w:rsid w:val="00F25EEA"/>
    <w:rsid w:val="00F26DC8"/>
    <w:rsid w:val="00F27998"/>
    <w:rsid w:val="00F30D6D"/>
    <w:rsid w:val="00F31714"/>
    <w:rsid w:val="00F317AE"/>
    <w:rsid w:val="00F31D63"/>
    <w:rsid w:val="00F3208A"/>
    <w:rsid w:val="00F32DF6"/>
    <w:rsid w:val="00F352DB"/>
    <w:rsid w:val="00F35A9B"/>
    <w:rsid w:val="00F35B65"/>
    <w:rsid w:val="00F35D7D"/>
    <w:rsid w:val="00F3640B"/>
    <w:rsid w:val="00F411A1"/>
    <w:rsid w:val="00F41856"/>
    <w:rsid w:val="00F423C4"/>
    <w:rsid w:val="00F4283A"/>
    <w:rsid w:val="00F42A30"/>
    <w:rsid w:val="00F431EE"/>
    <w:rsid w:val="00F43EDE"/>
    <w:rsid w:val="00F4431F"/>
    <w:rsid w:val="00F45B74"/>
    <w:rsid w:val="00F46D96"/>
    <w:rsid w:val="00F5003D"/>
    <w:rsid w:val="00F521C9"/>
    <w:rsid w:val="00F54EB8"/>
    <w:rsid w:val="00F568FB"/>
    <w:rsid w:val="00F57C44"/>
    <w:rsid w:val="00F60010"/>
    <w:rsid w:val="00F6185B"/>
    <w:rsid w:val="00F62D30"/>
    <w:rsid w:val="00F700F7"/>
    <w:rsid w:val="00F7010F"/>
    <w:rsid w:val="00F72BDB"/>
    <w:rsid w:val="00F73B39"/>
    <w:rsid w:val="00F762DF"/>
    <w:rsid w:val="00F764FA"/>
    <w:rsid w:val="00F76BCA"/>
    <w:rsid w:val="00F773B7"/>
    <w:rsid w:val="00F82464"/>
    <w:rsid w:val="00F836E8"/>
    <w:rsid w:val="00F838C5"/>
    <w:rsid w:val="00F84FE0"/>
    <w:rsid w:val="00F858DE"/>
    <w:rsid w:val="00F86ADE"/>
    <w:rsid w:val="00F878EC"/>
    <w:rsid w:val="00F91A84"/>
    <w:rsid w:val="00F93EC7"/>
    <w:rsid w:val="00F95A1D"/>
    <w:rsid w:val="00F95DF9"/>
    <w:rsid w:val="00F97EF4"/>
    <w:rsid w:val="00FA051C"/>
    <w:rsid w:val="00FA0949"/>
    <w:rsid w:val="00FA0BE5"/>
    <w:rsid w:val="00FA13D2"/>
    <w:rsid w:val="00FA2751"/>
    <w:rsid w:val="00FA2D04"/>
    <w:rsid w:val="00FA54DA"/>
    <w:rsid w:val="00FA7B1C"/>
    <w:rsid w:val="00FA7E59"/>
    <w:rsid w:val="00FB1554"/>
    <w:rsid w:val="00FB24B5"/>
    <w:rsid w:val="00FB2D3E"/>
    <w:rsid w:val="00FB3531"/>
    <w:rsid w:val="00FB3A03"/>
    <w:rsid w:val="00FB498A"/>
    <w:rsid w:val="00FB7A55"/>
    <w:rsid w:val="00FC58AF"/>
    <w:rsid w:val="00FC6D2C"/>
    <w:rsid w:val="00FC7493"/>
    <w:rsid w:val="00FD0468"/>
    <w:rsid w:val="00FD158B"/>
    <w:rsid w:val="00FD216D"/>
    <w:rsid w:val="00FD526D"/>
    <w:rsid w:val="00FD74FA"/>
    <w:rsid w:val="00FE3C3A"/>
    <w:rsid w:val="00FE4AB6"/>
    <w:rsid w:val="00FE4C50"/>
    <w:rsid w:val="00FE70E2"/>
    <w:rsid w:val="00FF039F"/>
    <w:rsid w:val="00FF052F"/>
    <w:rsid w:val="00FF17CA"/>
    <w:rsid w:val="00FF2DEE"/>
    <w:rsid w:val="00FF3057"/>
    <w:rsid w:val="00FF42E2"/>
    <w:rsid w:val="00FF4CEE"/>
    <w:rsid w:val="00FF5627"/>
    <w:rsid w:val="00FF5F5B"/>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uiPriority="0"/>
    <w:lsdException w:name="footer" w:locked="1" w:uiPriority="0"/>
    <w:lsdException w:name="caption" w:locked="1" w:uiPriority="0" w:qFormat="1"/>
    <w:lsdException w:name="footnote reference" w:locked="1" w:uiPriority="0"/>
    <w:lsdException w:name="page number" w:locked="1" w:uiPriority="0"/>
    <w:lsdException w:name="List" w:locked="1" w:uiPriority="0"/>
    <w:lsdException w:name="List Bullet" w:locked="1" w:uiPriority="0"/>
    <w:lsdException w:name="List 2" w:locked="1" w:uiPriority="0"/>
    <w:lsdException w:name="List 3" w:locked="1" w:uiPriority="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Title" w:locked="1" w:semiHidden="0" w:uiPriority="0" w:unhideWhenUsed="0" w:qFormat="1"/>
    <w:lsdException w:name="Closing" w:locked="1" w:uiPriority="0"/>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First Indent 2"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22" w:unhideWhenUsed="0" w:qFormat="1"/>
    <w:lsdException w:name="Emphasis" w:locked="1" w:semiHidden="0" w:uiPriority="0" w:unhideWhenUsed="0" w:qFormat="1"/>
    <w:lsdException w:name="Plain Text" w:locked="1" w:uiPriority="0"/>
    <w:lsdException w:name="Normal (Web)" w:locked="1" w:uiPriority="0"/>
    <w:lsdException w:name="HTML Preformatted" w:locked="1" w:uiPriority="0"/>
    <w:lsdException w:name="No List" w:locked="1"/>
    <w:lsdException w:name="Table Classic 3"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6BF"/>
    <w:rPr>
      <w:sz w:val="24"/>
      <w:szCs w:val="24"/>
    </w:rPr>
  </w:style>
  <w:style w:type="paragraph" w:styleId="1">
    <w:name w:val="heading 1"/>
    <w:basedOn w:val="a"/>
    <w:next w:val="a"/>
    <w:link w:val="10"/>
    <w:qFormat/>
    <w:rsid w:val="0018078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8078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80787"/>
    <w:pPr>
      <w:keepNext/>
      <w:tabs>
        <w:tab w:val="left" w:pos="851"/>
      </w:tabs>
      <w:spacing w:line="360" w:lineRule="auto"/>
      <w:jc w:val="both"/>
      <w:outlineLvl w:val="2"/>
    </w:pPr>
    <w:rPr>
      <w:b/>
      <w:bCs/>
      <w:sz w:val="28"/>
    </w:rPr>
  </w:style>
  <w:style w:type="paragraph" w:styleId="4">
    <w:name w:val="heading 4"/>
    <w:basedOn w:val="a"/>
    <w:next w:val="a"/>
    <w:link w:val="40"/>
    <w:qFormat/>
    <w:rsid w:val="00180787"/>
    <w:pPr>
      <w:keepNext/>
      <w:tabs>
        <w:tab w:val="left" w:pos="851"/>
      </w:tabs>
      <w:spacing w:line="360" w:lineRule="auto"/>
      <w:jc w:val="both"/>
      <w:outlineLvl w:val="3"/>
    </w:pPr>
    <w:rPr>
      <w:b/>
      <w:bCs/>
    </w:rPr>
  </w:style>
  <w:style w:type="paragraph" w:styleId="5">
    <w:name w:val="heading 5"/>
    <w:basedOn w:val="a"/>
    <w:next w:val="a"/>
    <w:link w:val="50"/>
    <w:qFormat/>
    <w:rsid w:val="00180787"/>
    <w:pPr>
      <w:keepNext/>
      <w:outlineLvl w:val="4"/>
    </w:pPr>
    <w:rPr>
      <w:sz w:val="28"/>
    </w:rPr>
  </w:style>
  <w:style w:type="paragraph" w:styleId="6">
    <w:name w:val="heading 6"/>
    <w:basedOn w:val="a"/>
    <w:next w:val="a"/>
    <w:link w:val="60"/>
    <w:qFormat/>
    <w:rsid w:val="00180787"/>
    <w:pPr>
      <w:spacing w:before="240" w:after="60"/>
      <w:outlineLvl w:val="5"/>
    </w:pPr>
    <w:rPr>
      <w:b/>
      <w:bCs/>
      <w:sz w:val="22"/>
      <w:szCs w:val="22"/>
    </w:rPr>
  </w:style>
  <w:style w:type="paragraph" w:styleId="7">
    <w:name w:val="heading 7"/>
    <w:basedOn w:val="a"/>
    <w:next w:val="a"/>
    <w:link w:val="70"/>
    <w:qFormat/>
    <w:rsid w:val="00180787"/>
    <w:pPr>
      <w:spacing w:before="240" w:after="60"/>
      <w:outlineLvl w:val="6"/>
    </w:pPr>
  </w:style>
  <w:style w:type="paragraph" w:styleId="8">
    <w:name w:val="heading 8"/>
    <w:basedOn w:val="a"/>
    <w:next w:val="a"/>
    <w:link w:val="80"/>
    <w:qFormat/>
    <w:rsid w:val="00180787"/>
    <w:pPr>
      <w:spacing w:before="240" w:after="60"/>
      <w:outlineLvl w:val="7"/>
    </w:pPr>
    <w:rPr>
      <w:i/>
      <w:iCs/>
    </w:rPr>
  </w:style>
  <w:style w:type="paragraph" w:styleId="9">
    <w:name w:val="heading 9"/>
    <w:basedOn w:val="a"/>
    <w:next w:val="a"/>
    <w:link w:val="90"/>
    <w:qFormat/>
    <w:rsid w:val="00180787"/>
    <w:pPr>
      <w:keepNext/>
      <w:autoSpaceDE w:val="0"/>
      <w:autoSpaceDN w:val="0"/>
      <w:adjustRightInd w:val="0"/>
      <w:jc w:val="center"/>
      <w:outlineLvl w:val="8"/>
    </w:pPr>
    <w:rPr>
      <w:b/>
      <w:bCs/>
      <w:color w:val="339966"/>
      <w:sz w:val="64"/>
      <w:szCs w:val="6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75DD"/>
    <w:rPr>
      <w:rFonts w:ascii="Arial" w:hAnsi="Arial" w:cs="Arial"/>
      <w:b/>
      <w:bCs/>
      <w:kern w:val="32"/>
      <w:sz w:val="32"/>
      <w:szCs w:val="32"/>
    </w:rPr>
  </w:style>
  <w:style w:type="character" w:customStyle="1" w:styleId="20">
    <w:name w:val="Заголовок 2 Знак"/>
    <w:basedOn w:val="a0"/>
    <w:link w:val="2"/>
    <w:uiPriority w:val="9"/>
    <w:semiHidden/>
    <w:rsid w:val="00175485"/>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175485"/>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75485"/>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175485"/>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75485"/>
    <w:rPr>
      <w:rFonts w:ascii="Calibri" w:eastAsia="Times New Roman" w:hAnsi="Calibri" w:cs="Times New Roman"/>
      <w:b/>
      <w:bCs/>
    </w:rPr>
  </w:style>
  <w:style w:type="character" w:customStyle="1" w:styleId="70">
    <w:name w:val="Заголовок 7 Знак"/>
    <w:basedOn w:val="a0"/>
    <w:link w:val="7"/>
    <w:uiPriority w:val="9"/>
    <w:semiHidden/>
    <w:rsid w:val="00175485"/>
    <w:rPr>
      <w:rFonts w:ascii="Calibri" w:eastAsia="Times New Roman" w:hAnsi="Calibri" w:cs="Times New Roman"/>
      <w:sz w:val="24"/>
      <w:szCs w:val="24"/>
    </w:rPr>
  </w:style>
  <w:style w:type="character" w:customStyle="1" w:styleId="80">
    <w:name w:val="Заголовок 8 Знак"/>
    <w:basedOn w:val="a0"/>
    <w:link w:val="8"/>
    <w:uiPriority w:val="9"/>
    <w:semiHidden/>
    <w:rsid w:val="00175485"/>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175485"/>
    <w:rPr>
      <w:rFonts w:ascii="Cambria" w:eastAsia="Times New Roman" w:hAnsi="Cambria" w:cs="Times New Roman"/>
    </w:rPr>
  </w:style>
  <w:style w:type="paragraph" w:customStyle="1" w:styleId="a3">
    <w:name w:val="Ñòèëü"/>
    <w:rsid w:val="00180787"/>
    <w:pPr>
      <w:widowControl w:val="0"/>
    </w:pPr>
    <w:rPr>
      <w:spacing w:val="-1"/>
      <w:kern w:val="65535"/>
      <w:position w:val="-1"/>
      <w:sz w:val="24"/>
      <w:lang w:val="en-US"/>
    </w:rPr>
  </w:style>
  <w:style w:type="paragraph" w:customStyle="1" w:styleId="ConsNormal">
    <w:name w:val="ConsNormal"/>
    <w:rsid w:val="00180787"/>
    <w:pPr>
      <w:widowControl w:val="0"/>
      <w:autoSpaceDE w:val="0"/>
      <w:autoSpaceDN w:val="0"/>
      <w:adjustRightInd w:val="0"/>
      <w:ind w:firstLine="720"/>
    </w:pPr>
    <w:rPr>
      <w:rFonts w:ascii="Arial" w:hAnsi="Arial" w:cs="Arial"/>
    </w:rPr>
  </w:style>
  <w:style w:type="paragraph" w:customStyle="1" w:styleId="ConsTitle">
    <w:name w:val="ConsTitle"/>
    <w:rsid w:val="00180787"/>
    <w:pPr>
      <w:widowControl w:val="0"/>
      <w:autoSpaceDE w:val="0"/>
      <w:autoSpaceDN w:val="0"/>
      <w:adjustRightInd w:val="0"/>
    </w:pPr>
    <w:rPr>
      <w:rFonts w:ascii="Arial" w:hAnsi="Arial" w:cs="Arial"/>
      <w:b/>
      <w:bCs/>
      <w:sz w:val="16"/>
      <w:szCs w:val="16"/>
    </w:rPr>
  </w:style>
  <w:style w:type="paragraph" w:styleId="a4">
    <w:name w:val="Body Text"/>
    <w:basedOn w:val="a"/>
    <w:link w:val="a5"/>
    <w:rsid w:val="00180787"/>
    <w:pPr>
      <w:widowControl w:val="0"/>
      <w:ind w:right="5386"/>
      <w:jc w:val="both"/>
    </w:pPr>
    <w:rPr>
      <w:sz w:val="28"/>
      <w:szCs w:val="20"/>
    </w:rPr>
  </w:style>
  <w:style w:type="character" w:customStyle="1" w:styleId="a5">
    <w:name w:val="Основной текст Знак"/>
    <w:basedOn w:val="a0"/>
    <w:link w:val="a4"/>
    <w:uiPriority w:val="99"/>
    <w:semiHidden/>
    <w:rsid w:val="00175485"/>
    <w:rPr>
      <w:sz w:val="24"/>
      <w:szCs w:val="24"/>
    </w:rPr>
  </w:style>
  <w:style w:type="paragraph" w:customStyle="1" w:styleId="xl54">
    <w:name w:val="xl54"/>
    <w:basedOn w:val="a"/>
    <w:rsid w:val="00180787"/>
    <w:pPr>
      <w:spacing w:before="100" w:beforeAutospacing="1" w:after="100" w:afterAutospacing="1"/>
      <w:textAlignment w:val="center"/>
    </w:pPr>
    <w:rPr>
      <w:rFonts w:ascii="Arial" w:hAnsi="Arial" w:cs="Arial"/>
    </w:rPr>
  </w:style>
  <w:style w:type="paragraph" w:styleId="a6">
    <w:name w:val="header"/>
    <w:basedOn w:val="a"/>
    <w:link w:val="a7"/>
    <w:rsid w:val="00180787"/>
    <w:pPr>
      <w:tabs>
        <w:tab w:val="center" w:pos="4677"/>
        <w:tab w:val="right" w:pos="9355"/>
      </w:tabs>
    </w:pPr>
  </w:style>
  <w:style w:type="character" w:customStyle="1" w:styleId="a7">
    <w:name w:val="Верхний колонтитул Знак"/>
    <w:basedOn w:val="a0"/>
    <w:link w:val="a6"/>
    <w:uiPriority w:val="99"/>
    <w:locked/>
    <w:rsid w:val="001B271B"/>
    <w:rPr>
      <w:rFonts w:cs="Times New Roman"/>
      <w:sz w:val="24"/>
      <w:szCs w:val="24"/>
    </w:rPr>
  </w:style>
  <w:style w:type="character" w:styleId="a8">
    <w:name w:val="page number"/>
    <w:basedOn w:val="a0"/>
    <w:rsid w:val="00180787"/>
    <w:rPr>
      <w:rFonts w:cs="Times New Roman"/>
    </w:rPr>
  </w:style>
  <w:style w:type="paragraph" w:customStyle="1" w:styleId="ConsNonformat">
    <w:name w:val="ConsNonformat"/>
    <w:rsid w:val="00180787"/>
    <w:pPr>
      <w:widowControl w:val="0"/>
      <w:autoSpaceDE w:val="0"/>
      <w:autoSpaceDN w:val="0"/>
      <w:adjustRightInd w:val="0"/>
    </w:pPr>
    <w:rPr>
      <w:rFonts w:ascii="Courier New" w:hAnsi="Courier New" w:cs="Courier New"/>
    </w:rPr>
  </w:style>
  <w:style w:type="paragraph" w:styleId="a9">
    <w:name w:val="Plain Text"/>
    <w:basedOn w:val="a"/>
    <w:link w:val="aa"/>
    <w:rsid w:val="00180787"/>
    <w:rPr>
      <w:rFonts w:ascii="Courier New" w:hAnsi="Courier New" w:cs="Courier New"/>
      <w:sz w:val="20"/>
      <w:szCs w:val="20"/>
    </w:rPr>
  </w:style>
  <w:style w:type="character" w:customStyle="1" w:styleId="aa">
    <w:name w:val="Текст Знак"/>
    <w:basedOn w:val="a0"/>
    <w:link w:val="a9"/>
    <w:uiPriority w:val="99"/>
    <w:semiHidden/>
    <w:rsid w:val="00175485"/>
    <w:rPr>
      <w:rFonts w:ascii="Courier New" w:hAnsi="Courier New" w:cs="Courier New"/>
      <w:sz w:val="20"/>
      <w:szCs w:val="20"/>
    </w:rPr>
  </w:style>
  <w:style w:type="paragraph" w:styleId="ab">
    <w:name w:val="Body Text Indent"/>
    <w:basedOn w:val="a"/>
    <w:link w:val="ac"/>
    <w:rsid w:val="00180787"/>
    <w:pPr>
      <w:spacing w:after="120"/>
      <w:ind w:left="283"/>
    </w:pPr>
  </w:style>
  <w:style w:type="character" w:customStyle="1" w:styleId="ac">
    <w:name w:val="Основной текст с отступом Знак"/>
    <w:basedOn w:val="a0"/>
    <w:link w:val="ab"/>
    <w:uiPriority w:val="99"/>
    <w:semiHidden/>
    <w:rsid w:val="00175485"/>
    <w:rPr>
      <w:sz w:val="24"/>
      <w:szCs w:val="24"/>
    </w:rPr>
  </w:style>
  <w:style w:type="paragraph" w:customStyle="1" w:styleId="FR2">
    <w:name w:val="FR2"/>
    <w:rsid w:val="00180787"/>
    <w:pPr>
      <w:widowControl w:val="0"/>
      <w:autoSpaceDE w:val="0"/>
      <w:autoSpaceDN w:val="0"/>
      <w:adjustRightInd w:val="0"/>
      <w:spacing w:line="260" w:lineRule="auto"/>
      <w:ind w:firstLine="400"/>
    </w:pPr>
    <w:rPr>
      <w:sz w:val="28"/>
    </w:rPr>
  </w:style>
  <w:style w:type="paragraph" w:styleId="31">
    <w:name w:val="Body Text Indent 3"/>
    <w:basedOn w:val="a"/>
    <w:link w:val="32"/>
    <w:rsid w:val="00180787"/>
    <w:pPr>
      <w:spacing w:after="120"/>
      <w:ind w:left="283"/>
    </w:pPr>
    <w:rPr>
      <w:sz w:val="16"/>
      <w:szCs w:val="16"/>
    </w:rPr>
  </w:style>
  <w:style w:type="character" w:customStyle="1" w:styleId="32">
    <w:name w:val="Основной текст с отступом 3 Знак"/>
    <w:basedOn w:val="a0"/>
    <w:link w:val="31"/>
    <w:uiPriority w:val="99"/>
    <w:semiHidden/>
    <w:rsid w:val="00175485"/>
    <w:rPr>
      <w:sz w:val="16"/>
      <w:szCs w:val="16"/>
    </w:rPr>
  </w:style>
  <w:style w:type="paragraph" w:styleId="21">
    <w:name w:val="Body Text Indent 2"/>
    <w:basedOn w:val="a"/>
    <w:link w:val="22"/>
    <w:rsid w:val="00180787"/>
    <w:pPr>
      <w:spacing w:after="120" w:line="480" w:lineRule="auto"/>
      <w:ind w:left="283"/>
    </w:pPr>
  </w:style>
  <w:style w:type="character" w:customStyle="1" w:styleId="22">
    <w:name w:val="Основной текст с отступом 2 Знак"/>
    <w:basedOn w:val="a0"/>
    <w:link w:val="21"/>
    <w:locked/>
    <w:rsid w:val="005F75DD"/>
    <w:rPr>
      <w:rFonts w:cs="Times New Roman"/>
      <w:sz w:val="24"/>
      <w:szCs w:val="24"/>
    </w:rPr>
  </w:style>
  <w:style w:type="paragraph" w:styleId="ad">
    <w:name w:val="Title"/>
    <w:basedOn w:val="a"/>
    <w:link w:val="ae"/>
    <w:qFormat/>
    <w:rsid w:val="00180787"/>
    <w:pPr>
      <w:spacing w:before="120" w:after="60"/>
      <w:ind w:firstLine="567"/>
      <w:jc w:val="center"/>
    </w:pPr>
    <w:rPr>
      <w:b/>
      <w:szCs w:val="20"/>
    </w:rPr>
  </w:style>
  <w:style w:type="character" w:customStyle="1" w:styleId="ae">
    <w:name w:val="Название Знак"/>
    <w:basedOn w:val="a0"/>
    <w:link w:val="ad"/>
    <w:uiPriority w:val="10"/>
    <w:rsid w:val="00175485"/>
    <w:rPr>
      <w:rFonts w:ascii="Cambria" w:eastAsia="Times New Roman" w:hAnsi="Cambria" w:cs="Times New Roman"/>
      <w:b/>
      <w:bCs/>
      <w:kern w:val="28"/>
      <w:sz w:val="32"/>
      <w:szCs w:val="32"/>
    </w:rPr>
  </w:style>
  <w:style w:type="paragraph" w:customStyle="1" w:styleId="23">
    <w:name w:val="З2"/>
    <w:basedOn w:val="a"/>
    <w:next w:val="a"/>
    <w:rsid w:val="00180787"/>
    <w:pPr>
      <w:spacing w:line="360" w:lineRule="auto"/>
      <w:ind w:firstLine="748"/>
      <w:jc w:val="both"/>
    </w:pPr>
    <w:rPr>
      <w:b/>
    </w:rPr>
  </w:style>
  <w:style w:type="paragraph" w:customStyle="1" w:styleId="Iauiue">
    <w:name w:val="Iau?iue"/>
    <w:rsid w:val="00180787"/>
    <w:pPr>
      <w:widowControl w:val="0"/>
    </w:pPr>
    <w:rPr>
      <w:lang w:val="en-US"/>
    </w:rPr>
  </w:style>
  <w:style w:type="paragraph" w:customStyle="1" w:styleId="BodyText21">
    <w:name w:val="Body Text 21"/>
    <w:basedOn w:val="a"/>
    <w:rsid w:val="00180787"/>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
    <w:name w:val="Îáû÷íûé"/>
    <w:rsid w:val="00180787"/>
    <w:rPr>
      <w:lang w:val="en-US"/>
    </w:rPr>
  </w:style>
  <w:style w:type="paragraph" w:customStyle="1" w:styleId="11">
    <w:name w:val="Основной текст1"/>
    <w:basedOn w:val="a"/>
    <w:rsid w:val="00180787"/>
    <w:pPr>
      <w:widowControl w:val="0"/>
      <w:ind w:firstLine="709"/>
      <w:jc w:val="both"/>
    </w:pPr>
    <w:rPr>
      <w:szCs w:val="20"/>
    </w:rPr>
  </w:style>
  <w:style w:type="paragraph" w:customStyle="1" w:styleId="af0">
    <w:name w:val="Îñíîâíîé òåêñò"/>
    <w:basedOn w:val="a"/>
    <w:rsid w:val="00180787"/>
    <w:pPr>
      <w:widowControl w:val="0"/>
      <w:jc w:val="both"/>
    </w:pPr>
    <w:rPr>
      <w:szCs w:val="20"/>
    </w:rPr>
  </w:style>
  <w:style w:type="character" w:styleId="af1">
    <w:name w:val="Hyperlink"/>
    <w:basedOn w:val="a0"/>
    <w:rsid w:val="00180787"/>
    <w:rPr>
      <w:rFonts w:cs="Times New Roman"/>
      <w:color w:val="0000FF"/>
      <w:u w:val="single"/>
    </w:rPr>
  </w:style>
  <w:style w:type="character" w:styleId="af2">
    <w:name w:val="FollowedHyperlink"/>
    <w:basedOn w:val="a0"/>
    <w:rsid w:val="00180787"/>
    <w:rPr>
      <w:rFonts w:cs="Times New Roman"/>
      <w:color w:val="800080"/>
      <w:u w:val="single"/>
    </w:rPr>
  </w:style>
  <w:style w:type="paragraph" w:styleId="24">
    <w:name w:val="Body Text 2"/>
    <w:basedOn w:val="a"/>
    <w:link w:val="25"/>
    <w:rsid w:val="00180787"/>
    <w:pPr>
      <w:jc w:val="both"/>
    </w:pPr>
    <w:rPr>
      <w:szCs w:val="20"/>
    </w:rPr>
  </w:style>
  <w:style w:type="character" w:customStyle="1" w:styleId="25">
    <w:name w:val="Основной текст 2 Знак"/>
    <w:basedOn w:val="a0"/>
    <w:link w:val="24"/>
    <w:uiPriority w:val="99"/>
    <w:semiHidden/>
    <w:rsid w:val="00175485"/>
    <w:rPr>
      <w:sz w:val="24"/>
      <w:szCs w:val="24"/>
    </w:rPr>
  </w:style>
  <w:style w:type="paragraph" w:styleId="33">
    <w:name w:val="Body Text 3"/>
    <w:basedOn w:val="a"/>
    <w:link w:val="34"/>
    <w:rsid w:val="00180787"/>
    <w:pPr>
      <w:jc w:val="both"/>
    </w:pPr>
    <w:rPr>
      <w:sz w:val="16"/>
      <w:szCs w:val="20"/>
    </w:rPr>
  </w:style>
  <w:style w:type="character" w:customStyle="1" w:styleId="34">
    <w:name w:val="Основной текст 3 Знак"/>
    <w:basedOn w:val="a0"/>
    <w:link w:val="33"/>
    <w:uiPriority w:val="99"/>
    <w:semiHidden/>
    <w:rsid w:val="00175485"/>
    <w:rPr>
      <w:sz w:val="16"/>
      <w:szCs w:val="16"/>
    </w:rPr>
  </w:style>
  <w:style w:type="paragraph" w:styleId="af3">
    <w:name w:val="footer"/>
    <w:basedOn w:val="a"/>
    <w:link w:val="af4"/>
    <w:rsid w:val="00180787"/>
    <w:pPr>
      <w:tabs>
        <w:tab w:val="center" w:pos="4677"/>
        <w:tab w:val="right" w:pos="9355"/>
      </w:tabs>
    </w:pPr>
  </w:style>
  <w:style w:type="character" w:customStyle="1" w:styleId="af4">
    <w:name w:val="Нижний колонтитул Знак"/>
    <w:basedOn w:val="a0"/>
    <w:link w:val="af3"/>
    <w:uiPriority w:val="99"/>
    <w:locked/>
    <w:rsid w:val="00854F2E"/>
    <w:rPr>
      <w:rFonts w:cs="Times New Roman"/>
      <w:sz w:val="24"/>
      <w:szCs w:val="24"/>
    </w:rPr>
  </w:style>
  <w:style w:type="paragraph" w:customStyle="1" w:styleId="af5">
    <w:name w:val="пп"/>
    <w:basedOn w:val="a"/>
    <w:rsid w:val="00180787"/>
    <w:pPr>
      <w:tabs>
        <w:tab w:val="num" w:pos="360"/>
      </w:tabs>
      <w:ind w:left="360" w:hanging="360"/>
      <w:jc w:val="both"/>
    </w:pPr>
    <w:rPr>
      <w:sz w:val="20"/>
      <w:szCs w:val="20"/>
    </w:rPr>
  </w:style>
  <w:style w:type="paragraph" w:customStyle="1" w:styleId="12">
    <w:name w:val="çàãîëîâîê 1"/>
    <w:basedOn w:val="af"/>
    <w:next w:val="af"/>
    <w:rsid w:val="00180787"/>
    <w:pPr>
      <w:keepNext/>
      <w:widowControl w:val="0"/>
    </w:pPr>
    <w:rPr>
      <w:sz w:val="28"/>
      <w:lang w:val="ru-RU"/>
    </w:rPr>
  </w:style>
  <w:style w:type="paragraph" w:customStyle="1" w:styleId="35">
    <w:name w:val="Îñíîâíîé òåêñò ñ îòñòóïîì 3"/>
    <w:basedOn w:val="af"/>
    <w:rsid w:val="00180787"/>
    <w:pPr>
      <w:widowControl w:val="0"/>
      <w:ind w:firstLine="567"/>
      <w:jc w:val="both"/>
    </w:pPr>
    <w:rPr>
      <w:rFonts w:ascii="Peterburg" w:hAnsi="Peterburg"/>
      <w:b/>
      <w:i/>
      <w:sz w:val="24"/>
      <w:lang w:val="ru-RU"/>
    </w:rPr>
  </w:style>
  <w:style w:type="paragraph" w:customStyle="1" w:styleId="210">
    <w:name w:val="Основной текст 21"/>
    <w:basedOn w:val="af"/>
    <w:rsid w:val="00180787"/>
    <w:pPr>
      <w:widowControl w:val="0"/>
      <w:ind w:firstLine="567"/>
      <w:jc w:val="both"/>
    </w:pPr>
    <w:rPr>
      <w:rFonts w:ascii="Peterburg" w:hAnsi="Peterburg"/>
      <w:color w:val="000000"/>
      <w:sz w:val="24"/>
      <w:lang w:val="ru-RU"/>
    </w:rPr>
  </w:style>
  <w:style w:type="paragraph" w:customStyle="1" w:styleId="af6">
    <w:name w:val="Адресат"/>
    <w:basedOn w:val="a"/>
    <w:next w:val="a"/>
    <w:rsid w:val="00180787"/>
    <w:pPr>
      <w:ind w:left="5670"/>
    </w:pPr>
    <w:rPr>
      <w:szCs w:val="20"/>
      <w:lang w:val="en-US"/>
    </w:rPr>
  </w:style>
  <w:style w:type="paragraph" w:customStyle="1" w:styleId="13">
    <w:name w:val="Обычный1"/>
    <w:rsid w:val="00180787"/>
    <w:rPr>
      <w:sz w:val="24"/>
    </w:rPr>
  </w:style>
  <w:style w:type="paragraph" w:customStyle="1" w:styleId="HTML1">
    <w:name w:val="Стандартный HTML1"/>
    <w:basedOn w:val="13"/>
    <w:rsid w:val="00180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7">
    <w:name w:val="Normal (Web)"/>
    <w:basedOn w:val="a"/>
    <w:rsid w:val="00180787"/>
    <w:pPr>
      <w:spacing w:before="100" w:beforeAutospacing="1" w:after="100" w:afterAutospacing="1"/>
    </w:pPr>
    <w:rPr>
      <w:rFonts w:ascii="Arial Unicode MS" w:hAnsi="Arial Unicode MS"/>
    </w:rPr>
  </w:style>
  <w:style w:type="paragraph" w:styleId="af8">
    <w:name w:val="Block Text"/>
    <w:basedOn w:val="a"/>
    <w:rsid w:val="00180787"/>
    <w:pPr>
      <w:pBdr>
        <w:top w:val="single" w:sz="4" w:space="1" w:color="auto"/>
        <w:left w:val="single" w:sz="4" w:space="4" w:color="auto"/>
        <w:bottom w:val="single" w:sz="4" w:space="1" w:color="auto"/>
        <w:right w:val="single" w:sz="4" w:space="4" w:color="auto"/>
      </w:pBdr>
      <w:spacing w:line="312" w:lineRule="auto"/>
      <w:ind w:left="426" w:right="423"/>
      <w:jc w:val="both"/>
    </w:pPr>
    <w:rPr>
      <w:b/>
      <w:bCs/>
      <w:i/>
      <w:iCs/>
      <w:sz w:val="26"/>
      <w:szCs w:val="26"/>
    </w:rPr>
  </w:style>
  <w:style w:type="paragraph" w:styleId="26">
    <w:name w:val="List Continue 2"/>
    <w:basedOn w:val="a"/>
    <w:rsid w:val="00180787"/>
    <w:pPr>
      <w:spacing w:after="120"/>
      <w:ind w:left="566"/>
    </w:pPr>
    <w:rPr>
      <w:sz w:val="20"/>
      <w:szCs w:val="20"/>
    </w:rPr>
  </w:style>
  <w:style w:type="paragraph" w:customStyle="1" w:styleId="14">
    <w:name w:val="З1"/>
    <w:basedOn w:val="a"/>
    <w:next w:val="a"/>
    <w:rsid w:val="00180787"/>
    <w:pPr>
      <w:spacing w:line="360" w:lineRule="auto"/>
      <w:ind w:firstLine="748"/>
      <w:jc w:val="both"/>
    </w:pPr>
    <w:rPr>
      <w:b/>
    </w:rPr>
  </w:style>
  <w:style w:type="paragraph" w:customStyle="1" w:styleId="15">
    <w:name w:val="Основной текст с отступом1"/>
    <w:basedOn w:val="a"/>
    <w:rsid w:val="00180787"/>
    <w:pPr>
      <w:spacing w:after="120"/>
      <w:ind w:left="283"/>
    </w:pPr>
  </w:style>
  <w:style w:type="character" w:styleId="af9">
    <w:name w:val="Emphasis"/>
    <w:basedOn w:val="a0"/>
    <w:qFormat/>
    <w:rsid w:val="00180787"/>
    <w:rPr>
      <w:rFonts w:cs="Times New Roman"/>
      <w:i/>
      <w:iCs/>
    </w:rPr>
  </w:style>
  <w:style w:type="paragraph" w:customStyle="1" w:styleId="mcwolf">
    <w:name w:val="mcwolf"/>
    <w:basedOn w:val="a"/>
    <w:rsid w:val="00180787"/>
    <w:pPr>
      <w:spacing w:before="100" w:beforeAutospacing="1" w:after="100" w:afterAutospacing="1"/>
    </w:pPr>
    <w:rPr>
      <w:rFonts w:ascii="Arial Unicode MS" w:hAnsi="Arial Unicode MS" w:cs="Arial Unicode MS"/>
    </w:rPr>
  </w:style>
  <w:style w:type="paragraph" w:customStyle="1" w:styleId="BodyText24">
    <w:name w:val="Body Text 24"/>
    <w:basedOn w:val="a"/>
    <w:rsid w:val="00180787"/>
    <w:pPr>
      <w:widowControl w:val="0"/>
      <w:spacing w:line="380" w:lineRule="exact"/>
      <w:ind w:firstLine="567"/>
      <w:jc w:val="both"/>
    </w:pPr>
    <w:rPr>
      <w:rFonts w:ascii="Times New Roman CYR" w:hAnsi="Times New Roman CYR"/>
      <w:sz w:val="28"/>
      <w:szCs w:val="20"/>
    </w:rPr>
  </w:style>
  <w:style w:type="table" w:styleId="-3">
    <w:name w:val="Table Web 3"/>
    <w:basedOn w:val="a1"/>
    <w:rsid w:val="0018078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nip">
    <w:name w:val="snip"/>
    <w:basedOn w:val="a"/>
    <w:rsid w:val="00180787"/>
    <w:pPr>
      <w:spacing w:before="30" w:after="30"/>
      <w:ind w:left="40" w:right="40" w:firstLine="300"/>
      <w:jc w:val="both"/>
    </w:pPr>
    <w:rPr>
      <w:rFonts w:ascii="Arial CYR" w:hAnsi="Arial CYR" w:cs="Arial CYR"/>
      <w:color w:val="000000"/>
      <w:sz w:val="16"/>
      <w:szCs w:val="16"/>
    </w:rPr>
  </w:style>
  <w:style w:type="paragraph" w:customStyle="1" w:styleId="Web1">
    <w:name w:val="Обычный (Web)1"/>
    <w:basedOn w:val="a"/>
    <w:rsid w:val="00180787"/>
    <w:pPr>
      <w:spacing w:before="30" w:after="30"/>
      <w:ind w:left="40" w:right="40" w:firstLine="300"/>
      <w:jc w:val="both"/>
    </w:pPr>
    <w:rPr>
      <w:rFonts w:ascii="Arial CYR" w:hAnsi="Arial CYR" w:cs="Arial CYR"/>
      <w:color w:val="000000"/>
      <w:sz w:val="16"/>
      <w:szCs w:val="16"/>
    </w:rPr>
  </w:style>
  <w:style w:type="paragraph" w:customStyle="1" w:styleId="right">
    <w:name w:val="right"/>
    <w:basedOn w:val="a"/>
    <w:rsid w:val="00180787"/>
    <w:pPr>
      <w:spacing w:before="30" w:after="30"/>
      <w:ind w:left="30" w:right="30"/>
      <w:jc w:val="right"/>
    </w:pPr>
    <w:rPr>
      <w:rFonts w:ascii="Arial CYR" w:hAnsi="Arial CYR" w:cs="Arial CYR"/>
      <w:color w:val="000000"/>
      <w:sz w:val="16"/>
      <w:szCs w:val="16"/>
    </w:rPr>
  </w:style>
  <w:style w:type="paragraph" w:customStyle="1" w:styleId="middle">
    <w:name w:val="middle"/>
    <w:basedOn w:val="a"/>
    <w:rsid w:val="00180787"/>
    <w:pPr>
      <w:spacing w:before="30" w:after="30"/>
      <w:ind w:left="30" w:right="30"/>
      <w:jc w:val="center"/>
    </w:pPr>
    <w:rPr>
      <w:rFonts w:ascii="Arial CYR" w:hAnsi="Arial CYR" w:cs="Arial CYR"/>
      <w:color w:val="000000"/>
      <w:sz w:val="16"/>
      <w:szCs w:val="16"/>
    </w:rPr>
  </w:style>
  <w:style w:type="paragraph" w:customStyle="1" w:styleId="textb">
    <w:name w:val="textb"/>
    <w:basedOn w:val="a"/>
    <w:rsid w:val="00180787"/>
    <w:rPr>
      <w:rFonts w:ascii="Arial" w:hAnsi="Arial" w:cs="Arial"/>
      <w:b/>
      <w:bCs/>
      <w:sz w:val="22"/>
      <w:szCs w:val="22"/>
    </w:rPr>
  </w:style>
  <w:style w:type="paragraph" w:customStyle="1" w:styleId="textn">
    <w:name w:val="textn"/>
    <w:basedOn w:val="a"/>
    <w:rsid w:val="00180787"/>
    <w:pPr>
      <w:spacing w:before="100" w:beforeAutospacing="1" w:after="100" w:afterAutospacing="1"/>
    </w:pPr>
    <w:rPr>
      <w:rFonts w:ascii="Arial Unicode MS" w:hAnsi="Arial Unicode MS" w:cs="Arial Unicode MS"/>
    </w:rPr>
  </w:style>
  <w:style w:type="paragraph" w:customStyle="1" w:styleId="left">
    <w:name w:val="left"/>
    <w:basedOn w:val="a"/>
    <w:rsid w:val="00180787"/>
    <w:pPr>
      <w:spacing w:before="30" w:after="30"/>
      <w:ind w:left="40" w:right="40"/>
    </w:pPr>
    <w:rPr>
      <w:rFonts w:ascii="Arial CYR" w:hAnsi="Arial CYR" w:cs="Arial CYR"/>
      <w:color w:val="000000"/>
      <w:sz w:val="16"/>
      <w:szCs w:val="16"/>
    </w:rPr>
  </w:style>
  <w:style w:type="paragraph" w:customStyle="1" w:styleId="leftsmall">
    <w:name w:val="leftsmall"/>
    <w:basedOn w:val="a"/>
    <w:rsid w:val="00180787"/>
    <w:rPr>
      <w:rFonts w:ascii="Arial CYR" w:hAnsi="Arial CYR" w:cs="Arial CYR"/>
      <w:color w:val="000000"/>
      <w:sz w:val="14"/>
      <w:szCs w:val="14"/>
    </w:rPr>
  </w:style>
  <w:style w:type="paragraph" w:customStyle="1" w:styleId="middlesmall">
    <w:name w:val="middlesmall"/>
    <w:basedOn w:val="a"/>
    <w:rsid w:val="00180787"/>
    <w:pPr>
      <w:jc w:val="center"/>
    </w:pPr>
    <w:rPr>
      <w:rFonts w:ascii="Arial CYR" w:hAnsi="Arial CYR" w:cs="Arial CYR"/>
      <w:color w:val="000000"/>
      <w:sz w:val="14"/>
      <w:szCs w:val="14"/>
    </w:rPr>
  </w:style>
  <w:style w:type="paragraph" w:customStyle="1" w:styleId="310">
    <w:name w:val="Заголовок 31"/>
    <w:basedOn w:val="a"/>
    <w:rsid w:val="00180787"/>
    <w:pPr>
      <w:spacing w:before="15" w:after="15" w:line="220" w:lineRule="atLeast"/>
      <w:ind w:left="15" w:right="15"/>
      <w:jc w:val="center"/>
      <w:outlineLvl w:val="3"/>
    </w:pPr>
    <w:rPr>
      <w:rFonts w:ascii="Arial CYR" w:hAnsi="Arial CYR" w:cs="Arial CYR"/>
      <w:b/>
      <w:bCs/>
      <w:color w:val="000000"/>
      <w:sz w:val="18"/>
      <w:szCs w:val="18"/>
    </w:rPr>
  </w:style>
  <w:style w:type="paragraph" w:customStyle="1" w:styleId="41">
    <w:name w:val="Заголовок 41"/>
    <w:basedOn w:val="a"/>
    <w:rsid w:val="00180787"/>
    <w:pPr>
      <w:spacing w:before="15" w:after="15" w:line="220" w:lineRule="atLeast"/>
      <w:ind w:left="15" w:right="15"/>
      <w:jc w:val="center"/>
      <w:outlineLvl w:val="4"/>
    </w:pPr>
    <w:rPr>
      <w:rFonts w:ascii="Arial CYR" w:hAnsi="Arial CYR" w:cs="Arial CYR"/>
      <w:b/>
      <w:bCs/>
      <w:color w:val="000000"/>
      <w:sz w:val="15"/>
      <w:szCs w:val="15"/>
    </w:rPr>
  </w:style>
  <w:style w:type="paragraph" w:customStyle="1" w:styleId="middle1">
    <w:name w:val="middle1"/>
    <w:basedOn w:val="a"/>
    <w:rsid w:val="00180787"/>
    <w:pPr>
      <w:spacing w:before="30" w:after="30"/>
      <w:ind w:left="30" w:right="30" w:firstLine="300"/>
      <w:jc w:val="center"/>
    </w:pPr>
    <w:rPr>
      <w:rFonts w:ascii="Arial CYR" w:hAnsi="Arial CYR" w:cs="Arial CYR"/>
      <w:color w:val="000000"/>
      <w:sz w:val="16"/>
      <w:szCs w:val="16"/>
    </w:rPr>
  </w:style>
  <w:style w:type="paragraph" w:customStyle="1" w:styleId="textl">
    <w:name w:val="textl"/>
    <w:basedOn w:val="a"/>
    <w:rsid w:val="00180787"/>
    <w:rPr>
      <w:rFonts w:ascii="Arial" w:hAnsi="Arial" w:cs="Arial"/>
      <w:i/>
      <w:iCs/>
      <w:sz w:val="20"/>
      <w:szCs w:val="20"/>
    </w:rPr>
  </w:style>
  <w:style w:type="paragraph" w:customStyle="1" w:styleId="textp">
    <w:name w:val="textp"/>
    <w:basedOn w:val="a"/>
    <w:rsid w:val="00180787"/>
    <w:rPr>
      <w:rFonts w:ascii="Courier New" w:hAnsi="Courier New" w:cs="Courier New"/>
      <w:sz w:val="20"/>
      <w:szCs w:val="20"/>
    </w:rPr>
  </w:style>
  <w:style w:type="paragraph" w:customStyle="1" w:styleId="specheader">
    <w:name w:val="specheader"/>
    <w:basedOn w:val="a"/>
    <w:rsid w:val="00180787"/>
    <w:pPr>
      <w:spacing w:before="100" w:beforeAutospacing="1" w:after="100" w:afterAutospacing="1"/>
    </w:pPr>
    <w:rPr>
      <w:rFonts w:ascii="Arial" w:hAnsi="Arial" w:cs="Arial"/>
      <w:color w:val="FF0000"/>
      <w:sz w:val="17"/>
      <w:szCs w:val="17"/>
    </w:rPr>
  </w:style>
  <w:style w:type="paragraph" w:customStyle="1" w:styleId="specname">
    <w:name w:val="specname"/>
    <w:basedOn w:val="a"/>
    <w:rsid w:val="00180787"/>
    <w:pPr>
      <w:spacing w:before="100" w:beforeAutospacing="1" w:after="100" w:afterAutospacing="1"/>
    </w:pPr>
    <w:rPr>
      <w:rFonts w:ascii="Arial" w:hAnsi="Arial" w:cs="Arial"/>
      <w:b/>
      <w:bCs/>
      <w:color w:val="000000"/>
      <w:sz w:val="21"/>
      <w:szCs w:val="21"/>
    </w:rPr>
  </w:style>
  <w:style w:type="paragraph" w:customStyle="1" w:styleId="specprice">
    <w:name w:val="specprice"/>
    <w:basedOn w:val="a"/>
    <w:rsid w:val="00180787"/>
    <w:pPr>
      <w:spacing w:before="100" w:beforeAutospacing="1" w:after="100" w:afterAutospacing="1"/>
    </w:pPr>
    <w:rPr>
      <w:rFonts w:ascii="Arial" w:hAnsi="Arial" w:cs="Arial"/>
      <w:b/>
      <w:bCs/>
      <w:color w:val="000000"/>
      <w:sz w:val="18"/>
      <w:szCs w:val="18"/>
    </w:rPr>
  </w:style>
  <w:style w:type="paragraph" w:customStyle="1" w:styleId="specdescr">
    <w:name w:val="specdescr"/>
    <w:basedOn w:val="a"/>
    <w:rsid w:val="00180787"/>
    <w:pPr>
      <w:spacing w:before="100" w:beforeAutospacing="1" w:after="100" w:afterAutospacing="1"/>
    </w:pPr>
    <w:rPr>
      <w:rFonts w:ascii="Arial" w:hAnsi="Arial" w:cs="Arial"/>
      <w:color w:val="000000"/>
      <w:sz w:val="18"/>
      <w:szCs w:val="18"/>
    </w:rPr>
  </w:style>
  <w:style w:type="paragraph" w:customStyle="1" w:styleId="head3">
    <w:name w:val="head3"/>
    <w:basedOn w:val="a"/>
    <w:rsid w:val="00180787"/>
    <w:pPr>
      <w:spacing w:before="100" w:beforeAutospacing="1" w:after="100" w:afterAutospacing="1"/>
    </w:pPr>
    <w:rPr>
      <w:rFonts w:ascii="Arial" w:hAnsi="Arial" w:cs="Arial"/>
      <w:sz w:val="18"/>
      <w:szCs w:val="18"/>
    </w:rPr>
  </w:style>
  <w:style w:type="paragraph" w:customStyle="1" w:styleId="textsm">
    <w:name w:val="textsm"/>
    <w:basedOn w:val="a"/>
    <w:rsid w:val="00180787"/>
    <w:pPr>
      <w:spacing w:before="100" w:beforeAutospacing="1" w:after="100" w:afterAutospacing="1"/>
    </w:pPr>
    <w:rPr>
      <w:rFonts w:ascii="Tahoma" w:hAnsi="Tahoma" w:cs="Tahoma"/>
      <w:sz w:val="15"/>
      <w:szCs w:val="15"/>
    </w:rPr>
  </w:style>
  <w:style w:type="paragraph" w:customStyle="1" w:styleId="copy">
    <w:name w:val="copy"/>
    <w:basedOn w:val="a"/>
    <w:rsid w:val="00180787"/>
    <w:pPr>
      <w:spacing w:before="100" w:beforeAutospacing="1" w:after="100" w:afterAutospacing="1"/>
    </w:pPr>
    <w:rPr>
      <w:rFonts w:ascii="Tahoma" w:hAnsi="Tahoma" w:cs="Tahoma"/>
      <w:color w:val="575757"/>
      <w:sz w:val="15"/>
      <w:szCs w:val="15"/>
    </w:rPr>
  </w:style>
  <w:style w:type="paragraph" w:customStyle="1" w:styleId="artmenu">
    <w:name w:val="artmenu"/>
    <w:basedOn w:val="a"/>
    <w:rsid w:val="00180787"/>
    <w:pPr>
      <w:spacing w:before="100" w:beforeAutospacing="1" w:after="100" w:afterAutospacing="1"/>
    </w:pPr>
    <w:rPr>
      <w:rFonts w:ascii="Tahoma" w:hAnsi="Tahoma" w:cs="Tahoma"/>
      <w:color w:val="888888"/>
      <w:sz w:val="15"/>
      <w:szCs w:val="15"/>
    </w:rPr>
  </w:style>
  <w:style w:type="paragraph" w:customStyle="1" w:styleId="he">
    <w:name w:val="he"/>
    <w:basedOn w:val="a"/>
    <w:rsid w:val="00180787"/>
    <w:pPr>
      <w:shd w:val="clear" w:color="auto" w:fill="FFECBE"/>
      <w:spacing w:before="100" w:beforeAutospacing="1" w:after="100" w:afterAutospacing="1"/>
    </w:pPr>
    <w:rPr>
      <w:rFonts w:ascii="Arial" w:hAnsi="Arial" w:cs="Arial"/>
      <w:b/>
      <w:bCs/>
      <w:sz w:val="21"/>
      <w:szCs w:val="21"/>
    </w:rPr>
  </w:style>
  <w:style w:type="paragraph" w:customStyle="1" w:styleId="se">
    <w:name w:val="se"/>
    <w:basedOn w:val="a"/>
    <w:rsid w:val="00180787"/>
    <w:pPr>
      <w:spacing w:before="100" w:beforeAutospacing="1" w:after="100" w:afterAutospacing="1"/>
    </w:pPr>
    <w:rPr>
      <w:rFonts w:ascii="Tahoma" w:hAnsi="Tahoma" w:cs="Tahoma"/>
      <w:sz w:val="15"/>
      <w:szCs w:val="15"/>
    </w:rPr>
  </w:style>
  <w:style w:type="paragraph" w:customStyle="1" w:styleId="consultf">
    <w:name w:val="consultf"/>
    <w:basedOn w:val="a"/>
    <w:rsid w:val="00180787"/>
    <w:pPr>
      <w:spacing w:before="100" w:beforeAutospacing="1" w:after="100" w:afterAutospacing="1"/>
    </w:pPr>
    <w:rPr>
      <w:rFonts w:ascii="Verdana" w:hAnsi="Verdana" w:cs="Arial Unicode MS"/>
      <w:sz w:val="15"/>
      <w:szCs w:val="15"/>
    </w:rPr>
  </w:style>
  <w:style w:type="paragraph" w:customStyle="1" w:styleId="211">
    <w:name w:val="Заголовок 21"/>
    <w:basedOn w:val="a"/>
    <w:rsid w:val="00180787"/>
    <w:pPr>
      <w:spacing w:after="100" w:afterAutospacing="1"/>
      <w:outlineLvl w:val="2"/>
    </w:pPr>
    <w:rPr>
      <w:rFonts w:ascii="Arial" w:hAnsi="Arial" w:cs="Arial"/>
      <w:b/>
      <w:bCs/>
      <w:color w:val="0000AA"/>
    </w:rPr>
  </w:style>
  <w:style w:type="paragraph" w:customStyle="1" w:styleId="220">
    <w:name w:val="Заголовок 22"/>
    <w:basedOn w:val="a"/>
    <w:rsid w:val="00180787"/>
    <w:pPr>
      <w:spacing w:after="100" w:afterAutospacing="1"/>
      <w:outlineLvl w:val="2"/>
    </w:pPr>
    <w:rPr>
      <w:rFonts w:ascii="Arial" w:hAnsi="Arial" w:cs="Arial"/>
      <w:b/>
      <w:bCs/>
      <w:color w:val="800080"/>
    </w:rPr>
  </w:style>
  <w:style w:type="character" w:customStyle="1" w:styleId="16">
    <w:name w:val="Просмотренная гиперссылка1"/>
    <w:basedOn w:val="a0"/>
    <w:rsid w:val="00180787"/>
    <w:rPr>
      <w:rFonts w:cs="Times New Roman"/>
      <w:color w:val="FFFFFF"/>
      <w:u w:val="none"/>
      <w:effect w:val="none"/>
    </w:rPr>
  </w:style>
  <w:style w:type="character" w:customStyle="1" w:styleId="27">
    <w:name w:val="Просмотренная гиперссылка2"/>
    <w:basedOn w:val="a0"/>
    <w:rsid w:val="00180787"/>
    <w:rPr>
      <w:rFonts w:cs="Times New Roman"/>
      <w:color w:val="575757"/>
      <w:u w:val="single"/>
    </w:rPr>
  </w:style>
  <w:style w:type="character" w:customStyle="1" w:styleId="36">
    <w:name w:val="Просмотренная гиперссылка3"/>
    <w:basedOn w:val="a0"/>
    <w:rsid w:val="00180787"/>
    <w:rPr>
      <w:rFonts w:cs="Times New Roman"/>
      <w:color w:val="FFFFFF"/>
      <w:u w:val="single"/>
    </w:rPr>
  </w:style>
  <w:style w:type="paragraph" w:customStyle="1" w:styleId="28">
    <w:name w:val="Обычный2"/>
    <w:basedOn w:val="a"/>
    <w:uiPriority w:val="99"/>
    <w:rsid w:val="00180787"/>
    <w:pPr>
      <w:spacing w:before="100" w:beforeAutospacing="1" w:after="100" w:afterAutospacing="1"/>
    </w:pPr>
    <w:rPr>
      <w:rFonts w:ascii="Tahoma" w:hAnsi="Tahoma" w:cs="Tahoma"/>
      <w:sz w:val="16"/>
      <w:szCs w:val="16"/>
    </w:rPr>
  </w:style>
  <w:style w:type="paragraph" w:styleId="HTML">
    <w:name w:val="HTML Preformatted"/>
    <w:basedOn w:val="a"/>
    <w:link w:val="HTML0"/>
    <w:rsid w:val="00180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10384B"/>
    <w:rPr>
      <w:rFonts w:ascii="Courier New" w:hAnsi="Courier New" w:cs="Courier New"/>
    </w:rPr>
  </w:style>
  <w:style w:type="paragraph" w:styleId="afa">
    <w:name w:val="List"/>
    <w:basedOn w:val="a"/>
    <w:rsid w:val="00180787"/>
    <w:pPr>
      <w:ind w:left="283" w:hanging="283"/>
    </w:pPr>
  </w:style>
  <w:style w:type="paragraph" w:styleId="29">
    <w:name w:val="List 2"/>
    <w:basedOn w:val="a"/>
    <w:rsid w:val="00180787"/>
    <w:pPr>
      <w:ind w:left="566" w:hanging="283"/>
    </w:pPr>
  </w:style>
  <w:style w:type="paragraph" w:styleId="37">
    <w:name w:val="List 3"/>
    <w:basedOn w:val="a"/>
    <w:rsid w:val="00180787"/>
    <w:pPr>
      <w:ind w:left="849" w:hanging="283"/>
    </w:pPr>
  </w:style>
  <w:style w:type="paragraph" w:styleId="42">
    <w:name w:val="List 4"/>
    <w:basedOn w:val="a"/>
    <w:rsid w:val="00180787"/>
    <w:pPr>
      <w:ind w:left="1132" w:hanging="283"/>
    </w:pPr>
  </w:style>
  <w:style w:type="paragraph" w:styleId="51">
    <w:name w:val="List 5"/>
    <w:basedOn w:val="a"/>
    <w:rsid w:val="00180787"/>
    <w:pPr>
      <w:ind w:left="1415" w:hanging="283"/>
    </w:pPr>
  </w:style>
  <w:style w:type="paragraph" w:styleId="afb">
    <w:name w:val="Closing"/>
    <w:basedOn w:val="a"/>
    <w:link w:val="afc"/>
    <w:rsid w:val="00180787"/>
    <w:pPr>
      <w:ind w:left="4252"/>
    </w:pPr>
  </w:style>
  <w:style w:type="character" w:customStyle="1" w:styleId="afc">
    <w:name w:val="Прощание Знак"/>
    <w:basedOn w:val="a0"/>
    <w:link w:val="afb"/>
    <w:uiPriority w:val="99"/>
    <w:semiHidden/>
    <w:rsid w:val="00175485"/>
    <w:rPr>
      <w:sz w:val="24"/>
      <w:szCs w:val="24"/>
    </w:rPr>
  </w:style>
  <w:style w:type="paragraph" w:styleId="afd">
    <w:name w:val="List Bullet"/>
    <w:basedOn w:val="a"/>
    <w:rsid w:val="00180787"/>
    <w:pPr>
      <w:tabs>
        <w:tab w:val="num" w:pos="360"/>
      </w:tabs>
      <w:ind w:left="360" w:hanging="360"/>
    </w:pPr>
  </w:style>
  <w:style w:type="paragraph" w:styleId="2a">
    <w:name w:val="List Bullet 2"/>
    <w:basedOn w:val="a"/>
    <w:rsid w:val="00180787"/>
    <w:pPr>
      <w:tabs>
        <w:tab w:val="num" w:pos="643"/>
      </w:tabs>
      <w:ind w:left="643" w:hanging="360"/>
    </w:pPr>
  </w:style>
  <w:style w:type="paragraph" w:styleId="38">
    <w:name w:val="List Bullet 3"/>
    <w:basedOn w:val="a"/>
    <w:rsid w:val="00180787"/>
    <w:pPr>
      <w:tabs>
        <w:tab w:val="num" w:pos="926"/>
      </w:tabs>
      <w:ind w:left="926" w:hanging="360"/>
    </w:pPr>
  </w:style>
  <w:style w:type="paragraph" w:styleId="afe">
    <w:name w:val="List Continue"/>
    <w:basedOn w:val="a"/>
    <w:rsid w:val="00180787"/>
    <w:pPr>
      <w:spacing w:after="120"/>
      <w:ind w:left="283"/>
    </w:pPr>
  </w:style>
  <w:style w:type="paragraph" w:styleId="aff">
    <w:name w:val="Subtitle"/>
    <w:basedOn w:val="a"/>
    <w:link w:val="aff0"/>
    <w:qFormat/>
    <w:rsid w:val="00180787"/>
    <w:pPr>
      <w:spacing w:after="60"/>
      <w:jc w:val="center"/>
      <w:outlineLvl w:val="1"/>
    </w:pPr>
    <w:rPr>
      <w:rFonts w:ascii="Arial" w:hAnsi="Arial" w:cs="Arial"/>
    </w:rPr>
  </w:style>
  <w:style w:type="character" w:customStyle="1" w:styleId="aff0">
    <w:name w:val="Подзаголовок Знак"/>
    <w:basedOn w:val="a0"/>
    <w:link w:val="aff"/>
    <w:uiPriority w:val="11"/>
    <w:rsid w:val="00175485"/>
    <w:rPr>
      <w:rFonts w:ascii="Cambria" w:eastAsia="Times New Roman" w:hAnsi="Cambria" w:cs="Times New Roman"/>
      <w:sz w:val="24"/>
      <w:szCs w:val="24"/>
    </w:rPr>
  </w:style>
  <w:style w:type="paragraph" w:styleId="aff1">
    <w:name w:val="Body Text First Indent"/>
    <w:basedOn w:val="a4"/>
    <w:link w:val="aff2"/>
    <w:rsid w:val="00180787"/>
    <w:pPr>
      <w:widowControl/>
      <w:spacing w:after="120"/>
      <w:ind w:right="0" w:firstLine="210"/>
      <w:jc w:val="left"/>
    </w:pPr>
    <w:rPr>
      <w:sz w:val="24"/>
      <w:szCs w:val="24"/>
    </w:rPr>
  </w:style>
  <w:style w:type="character" w:customStyle="1" w:styleId="aff2">
    <w:name w:val="Красная строка Знак"/>
    <w:basedOn w:val="a5"/>
    <w:link w:val="aff1"/>
    <w:uiPriority w:val="99"/>
    <w:semiHidden/>
    <w:rsid w:val="00175485"/>
    <w:rPr>
      <w:sz w:val="24"/>
      <w:szCs w:val="24"/>
    </w:rPr>
  </w:style>
  <w:style w:type="paragraph" w:styleId="2b">
    <w:name w:val="Body Text First Indent 2"/>
    <w:basedOn w:val="ab"/>
    <w:link w:val="2c"/>
    <w:rsid w:val="00180787"/>
    <w:pPr>
      <w:ind w:firstLine="210"/>
    </w:pPr>
  </w:style>
  <w:style w:type="character" w:customStyle="1" w:styleId="2c">
    <w:name w:val="Красная строка 2 Знак"/>
    <w:basedOn w:val="ac"/>
    <w:link w:val="2b"/>
    <w:uiPriority w:val="99"/>
    <w:semiHidden/>
    <w:rsid w:val="00175485"/>
    <w:rPr>
      <w:sz w:val="24"/>
      <w:szCs w:val="24"/>
    </w:rPr>
  </w:style>
  <w:style w:type="paragraph" w:customStyle="1" w:styleId="p2">
    <w:name w:val="p2"/>
    <w:basedOn w:val="a"/>
    <w:rsid w:val="00180787"/>
    <w:pPr>
      <w:spacing w:before="100" w:beforeAutospacing="1" w:after="100" w:afterAutospacing="1"/>
    </w:pPr>
  </w:style>
  <w:style w:type="paragraph" w:customStyle="1" w:styleId="z1">
    <w:name w:val="z1"/>
    <w:basedOn w:val="a"/>
    <w:rsid w:val="00180787"/>
    <w:pPr>
      <w:spacing w:before="100" w:beforeAutospacing="1" w:after="100" w:afterAutospacing="1"/>
    </w:pPr>
  </w:style>
  <w:style w:type="table" w:styleId="aff3">
    <w:name w:val="Table Grid"/>
    <w:basedOn w:val="a1"/>
    <w:rsid w:val="000D66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 Знак Знак Знак,Знак1"/>
    <w:basedOn w:val="a"/>
    <w:link w:val="aff5"/>
    <w:semiHidden/>
    <w:rsid w:val="00AD06BF"/>
    <w:rPr>
      <w:sz w:val="20"/>
      <w:szCs w:val="20"/>
    </w:rPr>
  </w:style>
  <w:style w:type="character" w:customStyle="1" w:styleId="aff5">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1,Знак1 Знак"/>
    <w:basedOn w:val="a0"/>
    <w:link w:val="aff4"/>
    <w:semiHidden/>
    <w:locked/>
    <w:rsid w:val="00AD06BF"/>
    <w:rPr>
      <w:rFonts w:cs="Times New Roman"/>
    </w:rPr>
  </w:style>
  <w:style w:type="paragraph" w:styleId="2d">
    <w:name w:val="toc 2"/>
    <w:basedOn w:val="a"/>
    <w:next w:val="a"/>
    <w:autoRedefine/>
    <w:semiHidden/>
    <w:rsid w:val="00AD06BF"/>
    <w:pPr>
      <w:tabs>
        <w:tab w:val="right" w:leader="dot" w:pos="9911"/>
      </w:tabs>
      <w:ind w:left="200"/>
      <w:jc w:val="both"/>
    </w:pPr>
    <w:rPr>
      <w:i/>
      <w:noProof/>
    </w:rPr>
  </w:style>
  <w:style w:type="paragraph" w:styleId="17">
    <w:name w:val="toc 1"/>
    <w:basedOn w:val="a"/>
    <w:next w:val="a"/>
    <w:autoRedefine/>
    <w:semiHidden/>
    <w:rsid w:val="00AD06BF"/>
  </w:style>
  <w:style w:type="paragraph" w:styleId="18">
    <w:name w:val="index 1"/>
    <w:basedOn w:val="a"/>
    <w:next w:val="a"/>
    <w:autoRedefine/>
    <w:semiHidden/>
    <w:rsid w:val="00AD06BF"/>
    <w:pPr>
      <w:ind w:left="240" w:hanging="240"/>
    </w:pPr>
  </w:style>
  <w:style w:type="table" w:styleId="39">
    <w:name w:val="Table Classic 3"/>
    <w:basedOn w:val="a1"/>
    <w:rsid w:val="00AD06B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4">
    <w:name w:val="Medium Grid 1 Accent 4"/>
    <w:basedOn w:val="a1"/>
    <w:uiPriority w:val="67"/>
    <w:rsid w:val="0022232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character" w:styleId="aff6">
    <w:name w:val="Strong"/>
    <w:basedOn w:val="a0"/>
    <w:uiPriority w:val="22"/>
    <w:qFormat/>
    <w:rsid w:val="005F75DD"/>
    <w:rPr>
      <w:rFonts w:cs="Times New Roman"/>
      <w:b/>
    </w:rPr>
  </w:style>
  <w:style w:type="table" w:styleId="2-4">
    <w:name w:val="Medium Grid 2 Accent 4"/>
    <w:basedOn w:val="a1"/>
    <w:uiPriority w:val="68"/>
    <w:rsid w:val="003127A1"/>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aff7">
    <w:name w:val="Balloon Text"/>
    <w:basedOn w:val="a"/>
    <w:link w:val="aff8"/>
    <w:uiPriority w:val="99"/>
    <w:semiHidden/>
    <w:rsid w:val="006E7615"/>
    <w:rPr>
      <w:rFonts w:ascii="Tahoma" w:hAnsi="Tahoma" w:cs="Tahoma"/>
      <w:sz w:val="16"/>
      <w:szCs w:val="16"/>
    </w:rPr>
  </w:style>
  <w:style w:type="character" w:customStyle="1" w:styleId="aff8">
    <w:name w:val="Текст выноски Знак"/>
    <w:basedOn w:val="a0"/>
    <w:link w:val="aff7"/>
    <w:uiPriority w:val="99"/>
    <w:semiHidden/>
    <w:locked/>
    <w:rsid w:val="006E7615"/>
    <w:rPr>
      <w:rFonts w:ascii="Tahoma" w:hAnsi="Tahoma" w:cs="Tahoma"/>
      <w:sz w:val="16"/>
      <w:szCs w:val="16"/>
    </w:rPr>
  </w:style>
  <w:style w:type="paragraph" w:customStyle="1" w:styleId="2e">
    <w:name w:val="Обычный2"/>
    <w:rsid w:val="00854F2E"/>
    <w:rPr>
      <w:sz w:val="24"/>
    </w:rPr>
  </w:style>
  <w:style w:type="paragraph" w:customStyle="1" w:styleId="3a">
    <w:name w:val="Обычный3"/>
    <w:rsid w:val="0010384B"/>
    <w:rPr>
      <w:sz w:val="24"/>
    </w:rPr>
  </w:style>
  <w:style w:type="paragraph" w:customStyle="1" w:styleId="2f">
    <w:name w:val="Основной текст с отступом2"/>
    <w:basedOn w:val="a"/>
    <w:rsid w:val="0010384B"/>
    <w:pPr>
      <w:spacing w:after="120"/>
      <w:ind w:left="283"/>
    </w:pPr>
  </w:style>
  <w:style w:type="paragraph" w:customStyle="1" w:styleId="2f0">
    <w:name w:val="Основной текст2"/>
    <w:basedOn w:val="a"/>
    <w:rsid w:val="0010384B"/>
    <w:pPr>
      <w:widowControl w:val="0"/>
      <w:ind w:firstLine="709"/>
      <w:jc w:val="both"/>
    </w:pPr>
    <w:rPr>
      <w:szCs w:val="20"/>
    </w:rPr>
  </w:style>
  <w:style w:type="character" w:customStyle="1" w:styleId="Arial">
    <w:name w:val="Стиль Arial"/>
    <w:basedOn w:val="a0"/>
    <w:rsid w:val="0010384B"/>
    <w:rPr>
      <w:rFonts w:ascii="Arial" w:hAnsi="Arial" w:cs="Times New Roman"/>
    </w:rPr>
  </w:style>
  <w:style w:type="paragraph" w:styleId="aff9">
    <w:name w:val="List Paragraph"/>
    <w:basedOn w:val="a"/>
    <w:uiPriority w:val="34"/>
    <w:qFormat/>
    <w:rsid w:val="0010384B"/>
    <w:pPr>
      <w:ind w:left="720"/>
      <w:contextualSpacing/>
    </w:pPr>
  </w:style>
  <w:style w:type="paragraph" w:customStyle="1" w:styleId="ConsPlusNormal">
    <w:name w:val="ConsPlusNormal"/>
    <w:rsid w:val="00D947AB"/>
    <w:pPr>
      <w:widowControl w:val="0"/>
      <w:autoSpaceDE w:val="0"/>
      <w:autoSpaceDN w:val="0"/>
      <w:adjustRightInd w:val="0"/>
      <w:ind w:firstLine="720"/>
    </w:pPr>
    <w:rPr>
      <w:rFonts w:ascii="Arial" w:hAnsi="Arial" w:cs="Arial"/>
    </w:rPr>
  </w:style>
  <w:style w:type="paragraph" w:customStyle="1" w:styleId="43">
    <w:name w:val="Обычный4"/>
    <w:rsid w:val="00B744D2"/>
    <w:rPr>
      <w:sz w:val="24"/>
    </w:rPr>
  </w:style>
  <w:style w:type="character" w:customStyle="1" w:styleId="apple-style-span">
    <w:name w:val="apple-style-span"/>
    <w:basedOn w:val="a0"/>
    <w:rsid w:val="00B744D2"/>
  </w:style>
  <w:style w:type="character" w:customStyle="1" w:styleId="apple-converted-space">
    <w:name w:val="apple-converted-space"/>
    <w:basedOn w:val="a0"/>
    <w:rsid w:val="00B744D2"/>
  </w:style>
  <w:style w:type="paragraph" w:styleId="affa">
    <w:name w:val="endnote text"/>
    <w:basedOn w:val="a"/>
    <w:link w:val="affb"/>
    <w:uiPriority w:val="99"/>
    <w:semiHidden/>
    <w:unhideWhenUsed/>
    <w:rsid w:val="0093196D"/>
    <w:rPr>
      <w:sz w:val="20"/>
      <w:szCs w:val="20"/>
    </w:rPr>
  </w:style>
  <w:style w:type="character" w:customStyle="1" w:styleId="affb">
    <w:name w:val="Текст концевой сноски Знак"/>
    <w:basedOn w:val="a0"/>
    <w:link w:val="affa"/>
    <w:uiPriority w:val="99"/>
    <w:semiHidden/>
    <w:rsid w:val="0093196D"/>
    <w:rPr>
      <w:sz w:val="20"/>
      <w:szCs w:val="20"/>
    </w:rPr>
  </w:style>
  <w:style w:type="character" w:styleId="affc">
    <w:name w:val="endnote reference"/>
    <w:basedOn w:val="a0"/>
    <w:uiPriority w:val="99"/>
    <w:semiHidden/>
    <w:unhideWhenUsed/>
    <w:rsid w:val="0093196D"/>
    <w:rPr>
      <w:vertAlign w:val="superscript"/>
    </w:rPr>
  </w:style>
  <w:style w:type="character" w:styleId="affd">
    <w:name w:val="footnote reference"/>
    <w:basedOn w:val="a0"/>
    <w:locked/>
    <w:rsid w:val="009319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5859">
      <w:bodyDiv w:val="1"/>
      <w:marLeft w:val="0"/>
      <w:marRight w:val="0"/>
      <w:marTop w:val="0"/>
      <w:marBottom w:val="0"/>
      <w:divBdr>
        <w:top w:val="none" w:sz="0" w:space="0" w:color="auto"/>
        <w:left w:val="none" w:sz="0" w:space="0" w:color="auto"/>
        <w:bottom w:val="none" w:sz="0" w:space="0" w:color="auto"/>
        <w:right w:val="none" w:sz="0" w:space="0" w:color="auto"/>
      </w:divBdr>
    </w:div>
    <w:div w:id="55932296">
      <w:marLeft w:val="0"/>
      <w:marRight w:val="0"/>
      <w:marTop w:val="0"/>
      <w:marBottom w:val="0"/>
      <w:divBdr>
        <w:top w:val="none" w:sz="0" w:space="0" w:color="auto"/>
        <w:left w:val="none" w:sz="0" w:space="0" w:color="auto"/>
        <w:bottom w:val="none" w:sz="0" w:space="0" w:color="auto"/>
        <w:right w:val="none" w:sz="0" w:space="0" w:color="auto"/>
      </w:divBdr>
    </w:div>
    <w:div w:id="55932297">
      <w:marLeft w:val="0"/>
      <w:marRight w:val="0"/>
      <w:marTop w:val="0"/>
      <w:marBottom w:val="0"/>
      <w:divBdr>
        <w:top w:val="none" w:sz="0" w:space="0" w:color="auto"/>
        <w:left w:val="none" w:sz="0" w:space="0" w:color="auto"/>
        <w:bottom w:val="none" w:sz="0" w:space="0" w:color="auto"/>
        <w:right w:val="none" w:sz="0" w:space="0" w:color="auto"/>
      </w:divBdr>
    </w:div>
    <w:div w:id="55932298">
      <w:marLeft w:val="0"/>
      <w:marRight w:val="0"/>
      <w:marTop w:val="0"/>
      <w:marBottom w:val="0"/>
      <w:divBdr>
        <w:top w:val="none" w:sz="0" w:space="0" w:color="auto"/>
        <w:left w:val="none" w:sz="0" w:space="0" w:color="auto"/>
        <w:bottom w:val="none" w:sz="0" w:space="0" w:color="auto"/>
        <w:right w:val="none" w:sz="0" w:space="0" w:color="auto"/>
      </w:divBdr>
    </w:div>
    <w:div w:id="92169024">
      <w:bodyDiv w:val="1"/>
      <w:marLeft w:val="0"/>
      <w:marRight w:val="0"/>
      <w:marTop w:val="0"/>
      <w:marBottom w:val="0"/>
      <w:divBdr>
        <w:top w:val="none" w:sz="0" w:space="0" w:color="auto"/>
        <w:left w:val="none" w:sz="0" w:space="0" w:color="auto"/>
        <w:bottom w:val="none" w:sz="0" w:space="0" w:color="auto"/>
        <w:right w:val="none" w:sz="0" w:space="0" w:color="auto"/>
      </w:divBdr>
    </w:div>
    <w:div w:id="243876221">
      <w:bodyDiv w:val="1"/>
      <w:marLeft w:val="0"/>
      <w:marRight w:val="0"/>
      <w:marTop w:val="0"/>
      <w:marBottom w:val="0"/>
      <w:divBdr>
        <w:top w:val="none" w:sz="0" w:space="0" w:color="auto"/>
        <w:left w:val="none" w:sz="0" w:space="0" w:color="auto"/>
        <w:bottom w:val="none" w:sz="0" w:space="0" w:color="auto"/>
        <w:right w:val="none" w:sz="0" w:space="0" w:color="auto"/>
      </w:divBdr>
    </w:div>
    <w:div w:id="261913599">
      <w:bodyDiv w:val="1"/>
      <w:marLeft w:val="0"/>
      <w:marRight w:val="0"/>
      <w:marTop w:val="0"/>
      <w:marBottom w:val="0"/>
      <w:divBdr>
        <w:top w:val="none" w:sz="0" w:space="0" w:color="auto"/>
        <w:left w:val="none" w:sz="0" w:space="0" w:color="auto"/>
        <w:bottom w:val="none" w:sz="0" w:space="0" w:color="auto"/>
        <w:right w:val="none" w:sz="0" w:space="0" w:color="auto"/>
      </w:divBdr>
    </w:div>
    <w:div w:id="350566607">
      <w:bodyDiv w:val="1"/>
      <w:marLeft w:val="0"/>
      <w:marRight w:val="0"/>
      <w:marTop w:val="0"/>
      <w:marBottom w:val="0"/>
      <w:divBdr>
        <w:top w:val="none" w:sz="0" w:space="0" w:color="auto"/>
        <w:left w:val="none" w:sz="0" w:space="0" w:color="auto"/>
        <w:bottom w:val="none" w:sz="0" w:space="0" w:color="auto"/>
        <w:right w:val="none" w:sz="0" w:space="0" w:color="auto"/>
      </w:divBdr>
    </w:div>
    <w:div w:id="471485972">
      <w:bodyDiv w:val="1"/>
      <w:marLeft w:val="0"/>
      <w:marRight w:val="0"/>
      <w:marTop w:val="0"/>
      <w:marBottom w:val="0"/>
      <w:divBdr>
        <w:top w:val="none" w:sz="0" w:space="0" w:color="auto"/>
        <w:left w:val="none" w:sz="0" w:space="0" w:color="auto"/>
        <w:bottom w:val="none" w:sz="0" w:space="0" w:color="auto"/>
        <w:right w:val="none" w:sz="0" w:space="0" w:color="auto"/>
      </w:divBdr>
    </w:div>
    <w:div w:id="652804825">
      <w:bodyDiv w:val="1"/>
      <w:marLeft w:val="0"/>
      <w:marRight w:val="0"/>
      <w:marTop w:val="0"/>
      <w:marBottom w:val="0"/>
      <w:divBdr>
        <w:top w:val="none" w:sz="0" w:space="0" w:color="auto"/>
        <w:left w:val="none" w:sz="0" w:space="0" w:color="auto"/>
        <w:bottom w:val="none" w:sz="0" w:space="0" w:color="auto"/>
        <w:right w:val="none" w:sz="0" w:space="0" w:color="auto"/>
      </w:divBdr>
    </w:div>
    <w:div w:id="696927835">
      <w:bodyDiv w:val="1"/>
      <w:marLeft w:val="0"/>
      <w:marRight w:val="0"/>
      <w:marTop w:val="0"/>
      <w:marBottom w:val="0"/>
      <w:divBdr>
        <w:top w:val="none" w:sz="0" w:space="0" w:color="auto"/>
        <w:left w:val="none" w:sz="0" w:space="0" w:color="auto"/>
        <w:bottom w:val="none" w:sz="0" w:space="0" w:color="auto"/>
        <w:right w:val="none" w:sz="0" w:space="0" w:color="auto"/>
      </w:divBdr>
    </w:div>
    <w:div w:id="900746451">
      <w:bodyDiv w:val="1"/>
      <w:marLeft w:val="0"/>
      <w:marRight w:val="0"/>
      <w:marTop w:val="0"/>
      <w:marBottom w:val="0"/>
      <w:divBdr>
        <w:top w:val="none" w:sz="0" w:space="0" w:color="auto"/>
        <w:left w:val="none" w:sz="0" w:space="0" w:color="auto"/>
        <w:bottom w:val="none" w:sz="0" w:space="0" w:color="auto"/>
        <w:right w:val="none" w:sz="0" w:space="0" w:color="auto"/>
      </w:divBdr>
    </w:div>
    <w:div w:id="942492918">
      <w:bodyDiv w:val="1"/>
      <w:marLeft w:val="0"/>
      <w:marRight w:val="0"/>
      <w:marTop w:val="0"/>
      <w:marBottom w:val="0"/>
      <w:divBdr>
        <w:top w:val="none" w:sz="0" w:space="0" w:color="auto"/>
        <w:left w:val="none" w:sz="0" w:space="0" w:color="auto"/>
        <w:bottom w:val="none" w:sz="0" w:space="0" w:color="auto"/>
        <w:right w:val="none" w:sz="0" w:space="0" w:color="auto"/>
      </w:divBdr>
    </w:div>
    <w:div w:id="998769319">
      <w:bodyDiv w:val="1"/>
      <w:marLeft w:val="0"/>
      <w:marRight w:val="0"/>
      <w:marTop w:val="0"/>
      <w:marBottom w:val="0"/>
      <w:divBdr>
        <w:top w:val="none" w:sz="0" w:space="0" w:color="auto"/>
        <w:left w:val="none" w:sz="0" w:space="0" w:color="auto"/>
        <w:bottom w:val="none" w:sz="0" w:space="0" w:color="auto"/>
        <w:right w:val="none" w:sz="0" w:space="0" w:color="auto"/>
      </w:divBdr>
    </w:div>
    <w:div w:id="1074205241">
      <w:bodyDiv w:val="1"/>
      <w:marLeft w:val="0"/>
      <w:marRight w:val="0"/>
      <w:marTop w:val="0"/>
      <w:marBottom w:val="0"/>
      <w:divBdr>
        <w:top w:val="none" w:sz="0" w:space="0" w:color="auto"/>
        <w:left w:val="none" w:sz="0" w:space="0" w:color="auto"/>
        <w:bottom w:val="none" w:sz="0" w:space="0" w:color="auto"/>
        <w:right w:val="none" w:sz="0" w:space="0" w:color="auto"/>
      </w:divBdr>
    </w:div>
    <w:div w:id="1279146405">
      <w:bodyDiv w:val="1"/>
      <w:marLeft w:val="0"/>
      <w:marRight w:val="0"/>
      <w:marTop w:val="0"/>
      <w:marBottom w:val="0"/>
      <w:divBdr>
        <w:top w:val="none" w:sz="0" w:space="0" w:color="auto"/>
        <w:left w:val="none" w:sz="0" w:space="0" w:color="auto"/>
        <w:bottom w:val="none" w:sz="0" w:space="0" w:color="auto"/>
        <w:right w:val="none" w:sz="0" w:space="0" w:color="auto"/>
      </w:divBdr>
    </w:div>
    <w:div w:id="1305743861">
      <w:bodyDiv w:val="1"/>
      <w:marLeft w:val="0"/>
      <w:marRight w:val="0"/>
      <w:marTop w:val="0"/>
      <w:marBottom w:val="0"/>
      <w:divBdr>
        <w:top w:val="none" w:sz="0" w:space="0" w:color="auto"/>
        <w:left w:val="none" w:sz="0" w:space="0" w:color="auto"/>
        <w:bottom w:val="none" w:sz="0" w:space="0" w:color="auto"/>
        <w:right w:val="none" w:sz="0" w:space="0" w:color="auto"/>
      </w:divBdr>
    </w:div>
    <w:div w:id="1440295858">
      <w:bodyDiv w:val="1"/>
      <w:marLeft w:val="0"/>
      <w:marRight w:val="0"/>
      <w:marTop w:val="0"/>
      <w:marBottom w:val="0"/>
      <w:divBdr>
        <w:top w:val="none" w:sz="0" w:space="0" w:color="auto"/>
        <w:left w:val="none" w:sz="0" w:space="0" w:color="auto"/>
        <w:bottom w:val="none" w:sz="0" w:space="0" w:color="auto"/>
        <w:right w:val="none" w:sz="0" w:space="0" w:color="auto"/>
      </w:divBdr>
    </w:div>
    <w:div w:id="1469397358">
      <w:bodyDiv w:val="1"/>
      <w:marLeft w:val="0"/>
      <w:marRight w:val="0"/>
      <w:marTop w:val="0"/>
      <w:marBottom w:val="0"/>
      <w:divBdr>
        <w:top w:val="none" w:sz="0" w:space="0" w:color="auto"/>
        <w:left w:val="none" w:sz="0" w:space="0" w:color="auto"/>
        <w:bottom w:val="none" w:sz="0" w:space="0" w:color="auto"/>
        <w:right w:val="none" w:sz="0" w:space="0" w:color="auto"/>
      </w:divBdr>
    </w:div>
    <w:div w:id="1571230088">
      <w:bodyDiv w:val="1"/>
      <w:marLeft w:val="0"/>
      <w:marRight w:val="0"/>
      <w:marTop w:val="0"/>
      <w:marBottom w:val="0"/>
      <w:divBdr>
        <w:top w:val="none" w:sz="0" w:space="0" w:color="auto"/>
        <w:left w:val="none" w:sz="0" w:space="0" w:color="auto"/>
        <w:bottom w:val="none" w:sz="0" w:space="0" w:color="auto"/>
        <w:right w:val="none" w:sz="0" w:space="0" w:color="auto"/>
      </w:divBdr>
    </w:div>
    <w:div w:id="1705396947">
      <w:bodyDiv w:val="1"/>
      <w:marLeft w:val="0"/>
      <w:marRight w:val="0"/>
      <w:marTop w:val="0"/>
      <w:marBottom w:val="0"/>
      <w:divBdr>
        <w:top w:val="none" w:sz="0" w:space="0" w:color="auto"/>
        <w:left w:val="none" w:sz="0" w:space="0" w:color="auto"/>
        <w:bottom w:val="none" w:sz="0" w:space="0" w:color="auto"/>
        <w:right w:val="none" w:sz="0" w:space="0" w:color="auto"/>
      </w:divBdr>
    </w:div>
    <w:div w:id="1766418225">
      <w:bodyDiv w:val="1"/>
      <w:marLeft w:val="0"/>
      <w:marRight w:val="0"/>
      <w:marTop w:val="0"/>
      <w:marBottom w:val="0"/>
      <w:divBdr>
        <w:top w:val="none" w:sz="0" w:space="0" w:color="auto"/>
        <w:left w:val="none" w:sz="0" w:space="0" w:color="auto"/>
        <w:bottom w:val="none" w:sz="0" w:space="0" w:color="auto"/>
        <w:right w:val="none" w:sz="0" w:space="0" w:color="auto"/>
      </w:divBdr>
    </w:div>
    <w:div w:id="1918902590">
      <w:bodyDiv w:val="1"/>
      <w:marLeft w:val="0"/>
      <w:marRight w:val="0"/>
      <w:marTop w:val="0"/>
      <w:marBottom w:val="0"/>
      <w:divBdr>
        <w:top w:val="none" w:sz="0" w:space="0" w:color="auto"/>
        <w:left w:val="none" w:sz="0" w:space="0" w:color="auto"/>
        <w:bottom w:val="none" w:sz="0" w:space="0" w:color="auto"/>
        <w:right w:val="none" w:sz="0" w:space="0" w:color="auto"/>
      </w:divBdr>
    </w:div>
    <w:div w:id="1991522142">
      <w:bodyDiv w:val="1"/>
      <w:marLeft w:val="0"/>
      <w:marRight w:val="0"/>
      <w:marTop w:val="0"/>
      <w:marBottom w:val="0"/>
      <w:divBdr>
        <w:top w:val="none" w:sz="0" w:space="0" w:color="auto"/>
        <w:left w:val="none" w:sz="0" w:space="0" w:color="auto"/>
        <w:bottom w:val="none" w:sz="0" w:space="0" w:color="auto"/>
        <w:right w:val="none" w:sz="0" w:space="0" w:color="auto"/>
      </w:divBdr>
    </w:div>
    <w:div w:id="20613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3369C-F53D-41A9-AACF-738D1990C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2631</Words>
  <Characters>20969</Characters>
  <Application>Microsoft Office Word</Application>
  <DocSecurity>0</DocSecurity>
  <Lines>174</Lines>
  <Paragraphs>47</Paragraphs>
  <ScaleCrop>false</ScaleCrop>
  <HeadingPairs>
    <vt:vector size="2" baseType="variant">
      <vt:variant>
        <vt:lpstr>Название</vt:lpstr>
      </vt:variant>
      <vt:variant>
        <vt:i4>1</vt:i4>
      </vt:variant>
    </vt:vector>
  </HeadingPairs>
  <TitlesOfParts>
    <vt:vector size="1" baseType="lpstr">
      <vt:lpstr>Обоснование проекта</vt:lpstr>
    </vt:vector>
  </TitlesOfParts>
  <Company>Org</Company>
  <LinksUpToDate>false</LinksUpToDate>
  <CharactersWithSpaces>23553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Обоснование проекта</dc:title>
  <dc:creator>User</dc:creator>
  <cp:lastModifiedBy>09</cp:lastModifiedBy>
  <cp:revision>12</cp:revision>
  <cp:lastPrinted>2009-08-02T19:34:00Z</cp:lastPrinted>
  <dcterms:created xsi:type="dcterms:W3CDTF">2021-12-05T20:38:00Z</dcterms:created>
  <dcterms:modified xsi:type="dcterms:W3CDTF">2022-10-05T01:26:00Z</dcterms:modified>
</cp:coreProperties>
</file>